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82" w:rsidRPr="00B05159" w:rsidRDefault="00E93982" w:rsidP="00E939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vanish/>
          <w:color w:val="555555"/>
          <w:sz w:val="28"/>
          <w:szCs w:val="28"/>
          <w:shd w:val="clear" w:color="auto" w:fill="FFFFFF"/>
          <w:lang w:eastAsia="ru-RU"/>
        </w:rPr>
      </w:pPr>
      <w:r w:rsidRPr="00B05159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ВНИМАНИЮ, РАБОТОДАТЕЛЕЙ, ИСПОЛЬЗУЮЩИХ ТРУД ИНОСТРАННЫХ РАБОТНИКОВ</w:t>
      </w:r>
      <w:r w:rsidR="00B05159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 xml:space="preserve">, ИМЕЮЩИХ ПАТЕНТЫ </w:t>
      </w:r>
      <w:r w:rsidRPr="00B05159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 xml:space="preserve"> </w:t>
      </w:r>
    </w:p>
    <w:p w:rsidR="00E93982" w:rsidRPr="00B05159" w:rsidRDefault="00E93982" w:rsidP="00E9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</w:pPr>
    </w:p>
    <w:p w:rsidR="00731F0A" w:rsidRDefault="00731F0A" w:rsidP="00B05159">
      <w:pPr>
        <w:spacing w:after="0" w:line="240" w:lineRule="auto"/>
        <w:ind w:left="96" w:firstLine="36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5159" w:rsidRDefault="00E93982" w:rsidP="00731F0A">
      <w:pPr>
        <w:spacing w:after="0" w:line="240" w:lineRule="auto"/>
        <w:ind w:left="96" w:firstLine="47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7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Управление по вопросам </w:t>
      </w:r>
      <w:r w:rsidR="00FF2CA5" w:rsidRPr="00067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миграции,</w:t>
      </w:r>
      <w:r w:rsidRPr="000672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напоминает, что Постановлением</w:t>
      </w: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Правительства РФ № 1706 от 07.10.2021 г. </w:t>
      </w:r>
      <w:r w:rsidR="002160B9"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установлена допустимая</w:t>
      </w: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доля иностранных работников в отдельных видах экономической деятельности на 2022год. </w:t>
      </w:r>
    </w:p>
    <w:p w:rsidR="00E93982" w:rsidRPr="00B05159" w:rsidRDefault="00E93982" w:rsidP="00731F0A">
      <w:pPr>
        <w:spacing w:after="0" w:line="240" w:lineRule="auto"/>
        <w:ind w:left="96" w:firstLine="4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="002160B9"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остановлению, в 2022 году можно будет привлечь до </w:t>
      </w:r>
      <w:r w:rsidRPr="00B051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80%</w:t>
      </w: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иностранных работников от общей численности работников</w:t>
      </w:r>
      <w:r w:rsidR="002160B9"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сфере стро</w:t>
      </w:r>
      <w:r w:rsidR="00B05159"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ительства, д</w:t>
      </w: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70% в сфере управления недвижимым имуществом и обслуживания зданий и территорий</w:t>
      </w:r>
      <w:r w:rsidR="00B05159"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 </w:t>
      </w:r>
      <w:r w:rsidRPr="00067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50%</w:t>
      </w: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иностранных работников от общей численности работников в следующих </w:t>
      </w:r>
      <w:r w:rsidR="002160B9"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сферах:</w:t>
      </w:r>
      <w:r w:rsidR="002160B9" w:rsidRPr="00B0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</w:t>
      </w:r>
      <w:r w:rsidRPr="00B0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 на хозяйствующих субъектах РФ </w:t>
      </w:r>
      <w:r w:rsidR="002160B9" w:rsidRPr="00B0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лесоводство и лесозаготовка, </w:t>
      </w:r>
      <w:r w:rsidRPr="00B0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древесины и производстве изделий из дерева и пробки (за исключением мебели)</w:t>
      </w:r>
      <w:r w:rsidR="00FF2CA5" w:rsidRPr="00B0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E93982" w:rsidRPr="00B05159" w:rsidRDefault="00E93982" w:rsidP="00731F0A">
      <w:pPr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согласно </w:t>
      </w:r>
      <w:r w:rsidR="002160B9"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B0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остановлению правительства, в 2022 году запрещено привлекать иностранных граждан для работы в аптеках, а также в розничной торговле в нестационарных торговых объектах и на рынках, а также вне магазинов, палаток и рынков.</w:t>
      </w:r>
    </w:p>
    <w:p w:rsidR="00E93982" w:rsidRPr="00B05159" w:rsidRDefault="00B05159" w:rsidP="00731F0A">
      <w:pPr>
        <w:pStyle w:val="ConsPlusNormal"/>
        <w:ind w:firstLine="471"/>
        <w:jc w:val="both"/>
        <w:rPr>
          <w:rFonts w:eastAsia="Times New Roman"/>
          <w:color w:val="555555"/>
          <w:sz w:val="28"/>
          <w:szCs w:val="28"/>
          <w:shd w:val="clear" w:color="auto" w:fill="FFFFFF"/>
        </w:rPr>
      </w:pPr>
      <w:r w:rsidRPr="00B05159">
        <w:rPr>
          <w:sz w:val="28"/>
          <w:szCs w:val="28"/>
        </w:rPr>
        <w:t>В случае</w:t>
      </w:r>
      <w:r w:rsidR="00731F0A">
        <w:rPr>
          <w:sz w:val="28"/>
          <w:szCs w:val="28"/>
        </w:rPr>
        <w:t>,</w:t>
      </w:r>
      <w:r w:rsidRPr="00B05159">
        <w:rPr>
          <w:sz w:val="28"/>
          <w:szCs w:val="28"/>
        </w:rPr>
        <w:t xml:space="preserve"> если работодатель заявил при государственной регистрации ВИД деятельности, указанный в постановлении </w:t>
      </w:r>
      <w:r w:rsidR="00BE7EF2">
        <w:rPr>
          <w:sz w:val="28"/>
          <w:szCs w:val="28"/>
        </w:rPr>
        <w:t>№</w:t>
      </w:r>
      <w:r w:rsidRPr="00B05159">
        <w:rPr>
          <w:sz w:val="28"/>
          <w:szCs w:val="28"/>
        </w:rPr>
        <w:t xml:space="preserve"> 1706, в том числе в качестве дополнительного вида деятельности, то действие постановления </w:t>
      </w:r>
      <w:r w:rsidR="00BE7EF2">
        <w:rPr>
          <w:sz w:val="28"/>
          <w:szCs w:val="28"/>
        </w:rPr>
        <w:t>№</w:t>
      </w:r>
      <w:r w:rsidRPr="00B05159">
        <w:rPr>
          <w:sz w:val="28"/>
          <w:szCs w:val="28"/>
        </w:rPr>
        <w:t xml:space="preserve"> 1706 распространяется на такого работодателя</w:t>
      </w:r>
      <w:r w:rsidR="00F13857">
        <w:rPr>
          <w:sz w:val="28"/>
          <w:szCs w:val="28"/>
        </w:rPr>
        <w:t>.</w:t>
      </w:r>
    </w:p>
    <w:p w:rsidR="00B05159" w:rsidRPr="00B05159" w:rsidRDefault="00B05159" w:rsidP="00731F0A">
      <w:pPr>
        <w:pStyle w:val="ConsPlusNormal"/>
        <w:ind w:firstLine="471"/>
        <w:jc w:val="both"/>
        <w:rPr>
          <w:sz w:val="28"/>
          <w:szCs w:val="28"/>
        </w:rPr>
      </w:pPr>
      <w:r w:rsidRPr="00B05159">
        <w:rPr>
          <w:sz w:val="28"/>
          <w:szCs w:val="28"/>
        </w:rPr>
        <w:t xml:space="preserve">Согласно пункту 6 постановления </w:t>
      </w:r>
      <w:r w:rsidR="00BE7EF2">
        <w:rPr>
          <w:sz w:val="28"/>
          <w:szCs w:val="28"/>
        </w:rPr>
        <w:t>№</w:t>
      </w:r>
      <w:r w:rsidRPr="00B05159">
        <w:rPr>
          <w:sz w:val="28"/>
          <w:szCs w:val="28"/>
        </w:rPr>
        <w:t xml:space="preserve"> 1706 хозяйствующим субъектам необходимо до 1 января 2022 г. привести численность используемых иностранных работников в соответствие с постановлением </w:t>
      </w:r>
      <w:r w:rsidR="00BE7EF2">
        <w:rPr>
          <w:sz w:val="28"/>
          <w:szCs w:val="28"/>
        </w:rPr>
        <w:t>№</w:t>
      </w:r>
      <w:r w:rsidRPr="00B05159">
        <w:rPr>
          <w:sz w:val="28"/>
          <w:szCs w:val="28"/>
        </w:rPr>
        <w:t xml:space="preserve"> 1706, руководствуясь требованиями трудового законодательства Российской Федерации.</w:t>
      </w:r>
    </w:p>
    <w:p w:rsidR="00B05159" w:rsidRDefault="00B05159" w:rsidP="00731F0A">
      <w:pPr>
        <w:pStyle w:val="ConsPlusNormal"/>
        <w:ind w:firstLine="471"/>
        <w:jc w:val="both"/>
        <w:rPr>
          <w:sz w:val="28"/>
          <w:szCs w:val="28"/>
        </w:rPr>
      </w:pPr>
      <w:r w:rsidRPr="00B05159">
        <w:rPr>
          <w:sz w:val="28"/>
          <w:szCs w:val="28"/>
        </w:rPr>
        <w:t xml:space="preserve">Основания прекращения трудового договора с работником, являющимся иностранным гражданином или лицом без гражданства, в целях соблюдения требований, установленных постановлением </w:t>
      </w:r>
      <w:r w:rsidR="00BE7EF2">
        <w:rPr>
          <w:sz w:val="28"/>
          <w:szCs w:val="28"/>
        </w:rPr>
        <w:t>№</w:t>
      </w:r>
      <w:r w:rsidRPr="00B05159">
        <w:rPr>
          <w:sz w:val="28"/>
          <w:szCs w:val="28"/>
        </w:rPr>
        <w:t xml:space="preserve"> 1706, предусмотрены пунктом 9 части 1 статьи 327.6 Трудового кодекса Российской Федерации.</w:t>
      </w:r>
    </w:p>
    <w:p w:rsidR="000C46F4" w:rsidRDefault="000C46F4" w:rsidP="00731F0A">
      <w:pPr>
        <w:pStyle w:val="ConsPlusNormal"/>
        <w:ind w:firstLine="471"/>
        <w:jc w:val="both"/>
        <w:rPr>
          <w:sz w:val="28"/>
          <w:szCs w:val="28"/>
        </w:rPr>
      </w:pPr>
    </w:p>
    <w:p w:rsidR="000C46F4" w:rsidRPr="00B05159" w:rsidRDefault="000C46F4" w:rsidP="00731F0A">
      <w:pPr>
        <w:pStyle w:val="ConsPlusNormal"/>
        <w:ind w:firstLine="47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ОВМ МО МВД России «Варгашинский»</w:t>
      </w:r>
      <w:bookmarkStart w:id="0" w:name="_GoBack"/>
      <w:bookmarkEnd w:id="0"/>
    </w:p>
    <w:p w:rsidR="00E9249A" w:rsidRPr="00B05159" w:rsidRDefault="000C46F4" w:rsidP="00E9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59" w:rsidRPr="00B05159" w:rsidRDefault="00B0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59" w:rsidRPr="00B0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0305"/>
    <w:multiLevelType w:val="multilevel"/>
    <w:tmpl w:val="27D43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13"/>
    <w:rsid w:val="000672E9"/>
    <w:rsid w:val="000866B0"/>
    <w:rsid w:val="000C46F4"/>
    <w:rsid w:val="00170013"/>
    <w:rsid w:val="001D6426"/>
    <w:rsid w:val="002160B9"/>
    <w:rsid w:val="00441389"/>
    <w:rsid w:val="00731F0A"/>
    <w:rsid w:val="00B05159"/>
    <w:rsid w:val="00B10D79"/>
    <w:rsid w:val="00BE7EF2"/>
    <w:rsid w:val="00E93982"/>
    <w:rsid w:val="00F13857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5DFE-719E-48A9-8340-FAEC576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livantcova</dc:creator>
  <cp:keywords/>
  <dc:description/>
  <cp:lastModifiedBy>ntushina</cp:lastModifiedBy>
  <cp:revision>7</cp:revision>
  <dcterms:created xsi:type="dcterms:W3CDTF">2021-12-20T13:50:00Z</dcterms:created>
  <dcterms:modified xsi:type="dcterms:W3CDTF">2021-12-21T05:21:00Z</dcterms:modified>
</cp:coreProperties>
</file>