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77" w:rsidRPr="00A23F77" w:rsidRDefault="001F3EEA" w:rsidP="00A23F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Более 1,5 миллионов рублей заплатят нарушители земельного законодательства</w:t>
      </w:r>
    </w:p>
    <w:p w:rsidR="00A23F77" w:rsidRDefault="00A23F77" w:rsidP="00A23F77">
      <w:pPr>
        <w:jc w:val="both"/>
        <w:rPr>
          <w:rFonts w:ascii="Times New Roman" w:hAnsi="Times New Roman" w:cs="Times New Roman"/>
          <w:sz w:val="28"/>
          <w:szCs w:val="28"/>
        </w:rPr>
      </w:pPr>
      <w:r w:rsidRPr="00A23F77">
        <w:rPr>
          <w:rFonts w:ascii="Times New Roman" w:hAnsi="Times New Roman" w:cs="Times New Roman"/>
          <w:sz w:val="28"/>
          <w:szCs w:val="28"/>
        </w:rPr>
        <w:tab/>
      </w:r>
      <w:r w:rsidR="00C86F8A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A23F77">
        <w:rPr>
          <w:rFonts w:ascii="Times New Roman" w:hAnsi="Times New Roman" w:cs="Times New Roman"/>
          <w:sz w:val="28"/>
          <w:szCs w:val="28"/>
        </w:rPr>
        <w:t xml:space="preserve">государственные земельные инспекторы Управления </w:t>
      </w:r>
      <w:proofErr w:type="spellStart"/>
      <w:r w:rsidRPr="00A23F7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23F77">
        <w:rPr>
          <w:rFonts w:ascii="Times New Roman" w:hAnsi="Times New Roman" w:cs="Times New Roman"/>
          <w:sz w:val="28"/>
          <w:szCs w:val="28"/>
        </w:rPr>
        <w:t xml:space="preserve"> по Курганской области провели </w:t>
      </w:r>
      <w:r w:rsidR="00C86F8A">
        <w:rPr>
          <w:rFonts w:ascii="Times New Roman" w:hAnsi="Times New Roman" w:cs="Times New Roman"/>
          <w:b/>
          <w:bCs/>
          <w:sz w:val="28"/>
          <w:szCs w:val="28"/>
        </w:rPr>
        <w:t>4324</w:t>
      </w:r>
      <w:r w:rsidRPr="00A23F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3F77">
        <w:rPr>
          <w:rFonts w:ascii="Times New Roman" w:hAnsi="Times New Roman" w:cs="Times New Roman"/>
          <w:sz w:val="28"/>
          <w:szCs w:val="28"/>
        </w:rPr>
        <w:t>провер</w:t>
      </w:r>
      <w:r w:rsidR="00C86F8A">
        <w:rPr>
          <w:rFonts w:ascii="Times New Roman" w:hAnsi="Times New Roman" w:cs="Times New Roman"/>
          <w:sz w:val="28"/>
          <w:szCs w:val="28"/>
        </w:rPr>
        <w:t>ки</w:t>
      </w:r>
      <w:r w:rsidRPr="00A23F77">
        <w:rPr>
          <w:rFonts w:ascii="Times New Roman" w:hAnsi="Times New Roman" w:cs="Times New Roman"/>
          <w:sz w:val="28"/>
          <w:szCs w:val="28"/>
        </w:rPr>
        <w:t xml:space="preserve"> соблюдения земельного законодательства. Из них по заранее утвержденному плану проведено </w:t>
      </w:r>
      <w:r w:rsidR="00C86F8A">
        <w:rPr>
          <w:rFonts w:ascii="Times New Roman" w:hAnsi="Times New Roman" w:cs="Times New Roman"/>
          <w:b/>
          <w:bCs/>
          <w:sz w:val="28"/>
          <w:szCs w:val="28"/>
        </w:rPr>
        <w:t>2484</w:t>
      </w:r>
      <w:r w:rsidRPr="00A23F77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C86F8A">
        <w:rPr>
          <w:rFonts w:ascii="Times New Roman" w:hAnsi="Times New Roman" w:cs="Times New Roman"/>
          <w:sz w:val="28"/>
          <w:szCs w:val="28"/>
        </w:rPr>
        <w:t>и</w:t>
      </w:r>
      <w:r w:rsidRPr="00A23F77">
        <w:rPr>
          <w:rFonts w:ascii="Times New Roman" w:hAnsi="Times New Roman" w:cs="Times New Roman"/>
          <w:sz w:val="28"/>
          <w:szCs w:val="28"/>
        </w:rPr>
        <w:t>, внепланово, то есть по</w:t>
      </w:r>
      <w:r w:rsidR="00AD482C">
        <w:rPr>
          <w:rFonts w:ascii="Times New Roman" w:hAnsi="Times New Roman" w:cs="Times New Roman"/>
          <w:sz w:val="28"/>
          <w:szCs w:val="28"/>
        </w:rPr>
        <w:t xml:space="preserve"> исполнению предписаний, обращениям граждан</w:t>
      </w:r>
      <w:r w:rsidRPr="00A23F77">
        <w:rPr>
          <w:rFonts w:ascii="Times New Roman" w:hAnsi="Times New Roman" w:cs="Times New Roman"/>
          <w:sz w:val="28"/>
          <w:szCs w:val="28"/>
        </w:rPr>
        <w:t xml:space="preserve"> – </w:t>
      </w:r>
      <w:r w:rsidRPr="00A23F7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86F8A">
        <w:rPr>
          <w:rFonts w:ascii="Times New Roman" w:hAnsi="Times New Roman" w:cs="Times New Roman"/>
          <w:b/>
          <w:bCs/>
          <w:sz w:val="28"/>
          <w:szCs w:val="28"/>
        </w:rPr>
        <w:t>840</w:t>
      </w:r>
      <w:r w:rsidRPr="00A23F77">
        <w:rPr>
          <w:rFonts w:ascii="Times New Roman" w:hAnsi="Times New Roman" w:cs="Times New Roman"/>
          <w:sz w:val="28"/>
          <w:szCs w:val="28"/>
        </w:rPr>
        <w:t xml:space="preserve"> проверок.</w:t>
      </w:r>
    </w:p>
    <w:p w:rsidR="00A23F77" w:rsidRPr="00A23F77" w:rsidRDefault="00A23F77" w:rsidP="00A23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3F77">
        <w:rPr>
          <w:rFonts w:ascii="Times New Roman" w:hAnsi="Times New Roman" w:cs="Times New Roman"/>
          <w:sz w:val="28"/>
          <w:szCs w:val="28"/>
        </w:rPr>
        <w:t xml:space="preserve">В ходе контрольной деятельности выявлено </w:t>
      </w:r>
      <w:r w:rsidRPr="00A23F7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86F8A">
        <w:rPr>
          <w:rFonts w:ascii="Times New Roman" w:hAnsi="Times New Roman" w:cs="Times New Roman"/>
          <w:b/>
          <w:bCs/>
          <w:sz w:val="28"/>
          <w:szCs w:val="28"/>
        </w:rPr>
        <w:t>985</w:t>
      </w:r>
      <w:r w:rsidRPr="00A23F77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C86F8A">
        <w:rPr>
          <w:rFonts w:ascii="Times New Roman" w:hAnsi="Times New Roman" w:cs="Times New Roman"/>
          <w:sz w:val="28"/>
          <w:szCs w:val="28"/>
        </w:rPr>
        <w:t>й</w:t>
      </w:r>
      <w:r w:rsidRPr="00A23F77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законодательства. Вынесено </w:t>
      </w:r>
      <w:r w:rsidRPr="00A23F7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86F8A">
        <w:rPr>
          <w:rFonts w:ascii="Times New Roman" w:hAnsi="Times New Roman" w:cs="Times New Roman"/>
          <w:b/>
          <w:bCs/>
          <w:sz w:val="28"/>
          <w:szCs w:val="28"/>
        </w:rPr>
        <w:t>903</w:t>
      </w:r>
      <w:r w:rsidRPr="00A23F77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C86F8A">
        <w:rPr>
          <w:rFonts w:ascii="Times New Roman" w:hAnsi="Times New Roman" w:cs="Times New Roman"/>
          <w:sz w:val="28"/>
          <w:szCs w:val="28"/>
        </w:rPr>
        <w:t>я</w:t>
      </w:r>
      <w:r w:rsidRPr="00A23F77">
        <w:rPr>
          <w:rFonts w:ascii="Times New Roman" w:hAnsi="Times New Roman" w:cs="Times New Roman"/>
          <w:sz w:val="28"/>
          <w:szCs w:val="28"/>
        </w:rPr>
        <w:t xml:space="preserve"> (представлени</w:t>
      </w:r>
      <w:r w:rsidR="00C86F8A">
        <w:rPr>
          <w:rFonts w:ascii="Times New Roman" w:hAnsi="Times New Roman" w:cs="Times New Roman"/>
          <w:sz w:val="28"/>
          <w:szCs w:val="28"/>
        </w:rPr>
        <w:t>я</w:t>
      </w:r>
      <w:r w:rsidRPr="00A23F77">
        <w:rPr>
          <w:rFonts w:ascii="Times New Roman" w:hAnsi="Times New Roman" w:cs="Times New Roman"/>
          <w:sz w:val="28"/>
          <w:szCs w:val="28"/>
        </w:rPr>
        <w:t xml:space="preserve">) об устранении причин и условий, способствующих совершению административного правонарушения, исполнено – </w:t>
      </w:r>
      <w:r w:rsidR="00C86F8A" w:rsidRPr="00C86F8A">
        <w:rPr>
          <w:rFonts w:ascii="Times New Roman" w:hAnsi="Times New Roman" w:cs="Times New Roman"/>
          <w:b/>
          <w:sz w:val="28"/>
          <w:szCs w:val="28"/>
        </w:rPr>
        <w:t>1490</w:t>
      </w:r>
      <w:r w:rsidRPr="00A23F77">
        <w:rPr>
          <w:rFonts w:ascii="Times New Roman" w:hAnsi="Times New Roman" w:cs="Times New Roman"/>
          <w:sz w:val="28"/>
          <w:szCs w:val="28"/>
        </w:rPr>
        <w:t>.</w:t>
      </w:r>
    </w:p>
    <w:p w:rsidR="00A23F77" w:rsidRPr="00A23F77" w:rsidRDefault="00A23F77" w:rsidP="00A23F77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3F77">
        <w:rPr>
          <w:rFonts w:ascii="Times New Roman" w:hAnsi="Times New Roman" w:cs="Times New Roman"/>
          <w:sz w:val="28"/>
          <w:szCs w:val="28"/>
        </w:rPr>
        <w:t>К административной ответственности привлечен</w:t>
      </w:r>
      <w:r w:rsidR="00C86F8A">
        <w:rPr>
          <w:rFonts w:ascii="Times New Roman" w:hAnsi="Times New Roman" w:cs="Times New Roman"/>
          <w:sz w:val="28"/>
          <w:szCs w:val="28"/>
        </w:rPr>
        <w:t>о</w:t>
      </w:r>
      <w:r w:rsidRPr="00A23F77">
        <w:rPr>
          <w:rFonts w:ascii="Times New Roman" w:hAnsi="Times New Roman" w:cs="Times New Roman"/>
          <w:sz w:val="28"/>
          <w:szCs w:val="28"/>
        </w:rPr>
        <w:t xml:space="preserve"> </w:t>
      </w:r>
      <w:r w:rsidRPr="00A23F7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86F8A">
        <w:rPr>
          <w:rFonts w:ascii="Times New Roman" w:hAnsi="Times New Roman" w:cs="Times New Roman"/>
          <w:b/>
          <w:bCs/>
          <w:sz w:val="28"/>
          <w:szCs w:val="28"/>
        </w:rPr>
        <w:t>56</w:t>
      </w:r>
      <w:r w:rsidRPr="00A23F77">
        <w:rPr>
          <w:rFonts w:ascii="Times New Roman" w:hAnsi="Times New Roman" w:cs="Times New Roman"/>
          <w:sz w:val="28"/>
          <w:szCs w:val="28"/>
        </w:rPr>
        <w:t xml:space="preserve"> нарушител</w:t>
      </w:r>
      <w:r w:rsidR="00C86F8A">
        <w:rPr>
          <w:rFonts w:ascii="Times New Roman" w:hAnsi="Times New Roman" w:cs="Times New Roman"/>
          <w:sz w:val="28"/>
          <w:szCs w:val="28"/>
        </w:rPr>
        <w:t>ей</w:t>
      </w:r>
      <w:r w:rsidRPr="00A23F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F77" w:rsidRPr="00A23F77" w:rsidRDefault="00A23F77" w:rsidP="00A23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F77">
        <w:rPr>
          <w:rFonts w:ascii="Times New Roman" w:hAnsi="Times New Roman" w:cs="Times New Roman"/>
          <w:sz w:val="28"/>
          <w:szCs w:val="28"/>
        </w:rPr>
        <w:t xml:space="preserve">Всего должностными лицами Управления и судами в отчетном периоде наложено штрафов на сумму более </w:t>
      </w:r>
      <w:r w:rsidR="00C86F8A">
        <w:rPr>
          <w:rFonts w:ascii="Times New Roman" w:hAnsi="Times New Roman" w:cs="Times New Roman"/>
          <w:b/>
          <w:bCs/>
          <w:sz w:val="28"/>
          <w:szCs w:val="28"/>
        </w:rPr>
        <w:t>1,5</w:t>
      </w:r>
      <w:r w:rsidRPr="00A23F77">
        <w:rPr>
          <w:rFonts w:ascii="Times New Roman" w:hAnsi="Times New Roman" w:cs="Times New Roman"/>
          <w:b/>
          <w:bCs/>
          <w:sz w:val="28"/>
          <w:szCs w:val="28"/>
        </w:rPr>
        <w:t xml:space="preserve"> млн. рублей</w:t>
      </w:r>
      <w:r w:rsidRPr="00A23F77">
        <w:rPr>
          <w:rFonts w:ascii="Times New Roman" w:hAnsi="Times New Roman" w:cs="Times New Roman"/>
          <w:sz w:val="28"/>
          <w:szCs w:val="28"/>
        </w:rPr>
        <w:t>.</w:t>
      </w:r>
    </w:p>
    <w:p w:rsidR="00A23F77" w:rsidRPr="00A23F77" w:rsidRDefault="00A23F77" w:rsidP="00A23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F77">
        <w:rPr>
          <w:rFonts w:ascii="Times New Roman" w:hAnsi="Times New Roman" w:cs="Times New Roman"/>
          <w:sz w:val="28"/>
          <w:szCs w:val="28"/>
        </w:rPr>
        <w:t xml:space="preserve">Начальник отдела государственного земельного надзора Управления </w:t>
      </w:r>
      <w:proofErr w:type="spellStart"/>
      <w:r w:rsidRPr="00A23F7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23F77">
        <w:rPr>
          <w:rFonts w:ascii="Times New Roman" w:hAnsi="Times New Roman" w:cs="Times New Roman"/>
          <w:sz w:val="28"/>
          <w:szCs w:val="28"/>
        </w:rPr>
        <w:t xml:space="preserve"> по Курганской области Алексей Рыбин:</w:t>
      </w:r>
    </w:p>
    <w:p w:rsidR="00A23F77" w:rsidRPr="00A23F77" w:rsidRDefault="00A23F77" w:rsidP="00A23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F77">
        <w:rPr>
          <w:rFonts w:ascii="Times New Roman" w:hAnsi="Times New Roman" w:cs="Times New Roman"/>
          <w:sz w:val="28"/>
          <w:szCs w:val="28"/>
        </w:rPr>
        <w:t xml:space="preserve">«Государственный земельный надзор не имеет своей основной целью наложение штрафов, в первую очередь, мы нацелены на выявление и устранение нарушений земельного законодательства. </w:t>
      </w:r>
      <w:proofErr w:type="gramStart"/>
      <w:r w:rsidRPr="00A23F77">
        <w:rPr>
          <w:rFonts w:ascii="Times New Roman" w:hAnsi="Times New Roman" w:cs="Times New Roman"/>
          <w:sz w:val="28"/>
          <w:szCs w:val="28"/>
        </w:rPr>
        <w:t xml:space="preserve">Примечательно, что </w:t>
      </w:r>
      <w:r w:rsidR="00C86F8A">
        <w:rPr>
          <w:rFonts w:ascii="Times New Roman" w:hAnsi="Times New Roman" w:cs="Times New Roman"/>
          <w:sz w:val="28"/>
          <w:szCs w:val="28"/>
        </w:rPr>
        <w:t>значительная</w:t>
      </w:r>
      <w:r w:rsidRPr="00A23F77">
        <w:rPr>
          <w:rFonts w:ascii="Times New Roman" w:hAnsi="Times New Roman" w:cs="Times New Roman"/>
          <w:sz w:val="28"/>
          <w:szCs w:val="28"/>
        </w:rPr>
        <w:t xml:space="preserve"> часть нарушителей, </w:t>
      </w:r>
      <w:r w:rsidR="00C86F8A">
        <w:rPr>
          <w:rFonts w:ascii="Times New Roman" w:hAnsi="Times New Roman" w:cs="Times New Roman"/>
          <w:sz w:val="28"/>
          <w:szCs w:val="28"/>
        </w:rPr>
        <w:t>около 40</w:t>
      </w:r>
      <w:r w:rsidRPr="00A23F77">
        <w:rPr>
          <w:rFonts w:ascii="Times New Roman" w:hAnsi="Times New Roman" w:cs="Times New Roman"/>
          <w:sz w:val="28"/>
          <w:szCs w:val="28"/>
        </w:rPr>
        <w:t>% от общего количества привлеченных к административной ответственности, оштрафованы за невыполнение в установленный срок предписаний федеральных органов, осуществляющих государственный земельный надзор.</w:t>
      </w:r>
      <w:proofErr w:type="gramEnd"/>
      <w:r w:rsidRPr="00A23F77">
        <w:rPr>
          <w:rFonts w:ascii="Times New Roman" w:hAnsi="Times New Roman" w:cs="Times New Roman"/>
          <w:sz w:val="28"/>
          <w:szCs w:val="28"/>
        </w:rPr>
        <w:t xml:space="preserve"> Этого можно было избежать.</w:t>
      </w:r>
    </w:p>
    <w:p w:rsidR="00A23F77" w:rsidRPr="00A23F77" w:rsidRDefault="00A23F77" w:rsidP="00A23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F77">
        <w:rPr>
          <w:rFonts w:ascii="Times New Roman" w:hAnsi="Times New Roman" w:cs="Times New Roman"/>
          <w:sz w:val="28"/>
          <w:szCs w:val="28"/>
        </w:rPr>
        <w:t>За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  <w:r w:rsidRPr="00A23F77">
        <w:rPr>
          <w:rFonts w:ascii="Times New Roman" w:hAnsi="Times New Roman" w:cs="Times New Roman"/>
          <w:i/>
          <w:iCs/>
          <w:sz w:val="28"/>
          <w:szCs w:val="28"/>
        </w:rPr>
        <w:t xml:space="preserve"> (ст.7.1 КоАП РФ), </w:t>
      </w:r>
      <w:r w:rsidRPr="00A23F77">
        <w:rPr>
          <w:rFonts w:ascii="Times New Roman" w:hAnsi="Times New Roman" w:cs="Times New Roman"/>
          <w:sz w:val="28"/>
          <w:szCs w:val="28"/>
        </w:rPr>
        <w:t xml:space="preserve">подвергнуто наказанию </w:t>
      </w:r>
      <w:r w:rsidR="001F3EEA">
        <w:rPr>
          <w:rFonts w:ascii="Times New Roman" w:hAnsi="Times New Roman" w:cs="Times New Roman"/>
          <w:b/>
          <w:bCs/>
          <w:sz w:val="28"/>
          <w:szCs w:val="28"/>
        </w:rPr>
        <w:t>134</w:t>
      </w:r>
      <w:r w:rsidRPr="00A23F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3F77">
        <w:rPr>
          <w:rFonts w:ascii="Times New Roman" w:hAnsi="Times New Roman" w:cs="Times New Roman"/>
          <w:sz w:val="28"/>
          <w:szCs w:val="28"/>
        </w:rPr>
        <w:t>нарушител</w:t>
      </w:r>
      <w:r w:rsidR="001F3EEA">
        <w:rPr>
          <w:rFonts w:ascii="Times New Roman" w:hAnsi="Times New Roman" w:cs="Times New Roman"/>
          <w:sz w:val="28"/>
          <w:szCs w:val="28"/>
        </w:rPr>
        <w:t>я</w:t>
      </w:r>
      <w:r w:rsidRPr="00A23F7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A23F77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1F3EEA">
        <w:rPr>
          <w:rFonts w:ascii="Times New Roman" w:hAnsi="Times New Roman" w:cs="Times New Roman"/>
          <w:i/>
          <w:iCs/>
          <w:sz w:val="28"/>
          <w:szCs w:val="28"/>
        </w:rPr>
        <w:t>52</w:t>
      </w:r>
      <w:r w:rsidRPr="00A23F77">
        <w:rPr>
          <w:rFonts w:ascii="Times New Roman" w:hAnsi="Times New Roman" w:cs="Times New Roman"/>
          <w:i/>
          <w:iCs/>
          <w:sz w:val="28"/>
          <w:szCs w:val="28"/>
        </w:rPr>
        <w:t>%</w:t>
      </w:r>
      <w:r w:rsidRPr="00A23F77">
        <w:rPr>
          <w:rFonts w:ascii="Times New Roman" w:hAnsi="Times New Roman" w:cs="Times New Roman"/>
          <w:sz w:val="28"/>
          <w:szCs w:val="28"/>
        </w:rPr>
        <w:t xml:space="preserve"> от общего количества привлеченных к административной ответственности».</w:t>
      </w:r>
    </w:p>
    <w:p w:rsidR="00E11F2C" w:rsidRDefault="00E11F2C"/>
    <w:sectPr w:rsidR="00E11F2C" w:rsidSect="00C8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1C"/>
    <w:rsid w:val="001962C9"/>
    <w:rsid w:val="001F3EEA"/>
    <w:rsid w:val="00A23F77"/>
    <w:rsid w:val="00AD482C"/>
    <w:rsid w:val="00C86F8A"/>
    <w:rsid w:val="00D6551C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4</cp:revision>
  <dcterms:created xsi:type="dcterms:W3CDTF">2021-01-19T10:06:00Z</dcterms:created>
  <dcterms:modified xsi:type="dcterms:W3CDTF">2021-01-19T10:29:00Z</dcterms:modified>
</cp:coreProperties>
</file>