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C9" w:rsidRPr="003762C9" w:rsidRDefault="003762C9" w:rsidP="00E70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C9">
        <w:rPr>
          <w:rFonts w:ascii="Times New Roman" w:hAnsi="Times New Roman" w:cs="Times New Roman"/>
          <w:b/>
          <w:sz w:val="28"/>
          <w:szCs w:val="28"/>
        </w:rPr>
        <w:t>Заседание коллегии в Управлении Росреестра по Курганской области</w:t>
      </w:r>
    </w:p>
    <w:p w:rsidR="00E70780" w:rsidRPr="00E70780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0780">
        <w:rPr>
          <w:rFonts w:ascii="Times New Roman" w:hAnsi="Times New Roman" w:cs="Times New Roman"/>
          <w:sz w:val="28"/>
          <w:szCs w:val="28"/>
        </w:rPr>
        <w:t>Государственный земельный надзор, «привязку» объектов недвижимости к земельным участкам, достижение показателей «дорожных карт» обсудили 1 октября на расширенном заседании коллегии в Управлении Росреестра по Курганской области.</w:t>
      </w:r>
    </w:p>
    <w:p w:rsidR="00E70780" w:rsidRPr="00E70780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>Участие в мероприятии приняли руководство и сотрудники Управления, а также приглашенные гости:</w:t>
      </w:r>
      <w:r w:rsidR="0097012B" w:rsidRPr="0097012B">
        <w:t xml:space="preserve"> </w:t>
      </w:r>
      <w:r w:rsidR="0097012B" w:rsidRPr="0097012B">
        <w:rPr>
          <w:rFonts w:ascii="Times New Roman" w:hAnsi="Times New Roman" w:cs="Times New Roman"/>
          <w:sz w:val="28"/>
          <w:szCs w:val="28"/>
        </w:rPr>
        <w:t>главный федеральный инспектор по Курганской области Артём Пушкин,</w:t>
      </w:r>
      <w:r w:rsidRPr="00E70780">
        <w:rPr>
          <w:rFonts w:ascii="Times New Roman" w:hAnsi="Times New Roman" w:cs="Times New Roman"/>
          <w:sz w:val="28"/>
          <w:szCs w:val="28"/>
        </w:rPr>
        <w:t xml:space="preserve"> председатель Курганской областной Думы Дмитрий Фролов,</w:t>
      </w:r>
      <w:r w:rsidR="0097012B">
        <w:rPr>
          <w:rFonts w:ascii="Times New Roman" w:hAnsi="Times New Roman" w:cs="Times New Roman"/>
          <w:sz w:val="28"/>
          <w:szCs w:val="28"/>
        </w:rPr>
        <w:t xml:space="preserve"> и члены коллегии:</w:t>
      </w:r>
      <w:r w:rsidRPr="00E70780">
        <w:rPr>
          <w:rFonts w:ascii="Times New Roman" w:hAnsi="Times New Roman" w:cs="Times New Roman"/>
          <w:sz w:val="28"/>
          <w:szCs w:val="28"/>
        </w:rPr>
        <w:t xml:space="preserve"> директор Департамента имущественных и земельных отношений Яна Юрина, </w:t>
      </w:r>
      <w:proofErr w:type="spellStart"/>
      <w:r w:rsidRPr="00E7078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70780">
        <w:rPr>
          <w:rFonts w:ascii="Times New Roman" w:hAnsi="Times New Roman" w:cs="Times New Roman"/>
          <w:sz w:val="28"/>
          <w:szCs w:val="28"/>
        </w:rPr>
        <w:t>. директора филиала ФГБУ «ФКП Росреестра» по Курганской области Руслан Зайцев.</w:t>
      </w:r>
    </w:p>
    <w:p w:rsidR="00E70780" w:rsidRPr="00E70780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>Первый вопрос повестки коллегии «О результатах исполнения функций государственного земельного надзора». С докладом выступил начальник отдела государственного земельного надзора Управления Алексей Рыбин.</w:t>
      </w:r>
    </w:p>
    <w:p w:rsidR="00E70780" w:rsidRPr="00E70780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>В рамках осуществления государственного земельного надзора проведено 2,8 тыс. проверок, выявлено 1355 нарушений земельного законодательства, вынесено 1304 предписания, к административной ответственности привлечен 141 нарушитель. Всего должностными лицами Управления и судами наложено штрафов на общую сумму 755 тыс. руб.</w:t>
      </w:r>
    </w:p>
    <w:p w:rsidR="00E70780" w:rsidRPr="00E70780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>В соответствии с приказом Росреестра деятельность государственных инспекторов по использованию и охране земель направлена на повышение эффективности и результативности деятельности, осуществляется постоянный анализ результатов проведенных проверочных мероприятий. По ряду показателей Управление Росреестра по Курганской области уверенно занимает лидирующие позиции по стране. Это, к примеру, доля отмененных постановлений, выполнение плана проверок и др. Ряд показателей требует, тем не менее, пристального внимания с целью активизации работы. В частности, необходимо увеличить количество поступающих от органов муниципального земельного контроля материалов о выявленных нарушениях требований законодательства.</w:t>
      </w:r>
    </w:p>
    <w:p w:rsidR="00DF36D8" w:rsidRPr="00DF36D8" w:rsidRDefault="00DF36D8" w:rsidP="00DF36D8">
      <w:pPr>
        <w:jc w:val="both"/>
        <w:rPr>
          <w:rFonts w:ascii="Times New Roman" w:hAnsi="Times New Roman" w:cs="Times New Roman"/>
          <w:sz w:val="28"/>
          <w:szCs w:val="28"/>
        </w:rPr>
      </w:pPr>
      <w:r w:rsidRPr="00DF36D8">
        <w:rPr>
          <w:rFonts w:ascii="Times New Roman" w:hAnsi="Times New Roman" w:cs="Times New Roman"/>
          <w:sz w:val="28"/>
          <w:szCs w:val="28"/>
        </w:rPr>
        <w:t>Второй вопрос повестки заседания коллегии касался установления связей объектов капитального строительства (зданий, сооружений, объектов незавершенного строительства) с земельными участками, что предполагает определение координат объекта недвижимого имущества на местности и необходимо для того, чтобы объектом можно было свободно распоряжаться: продавать, сдавать в аренду.</w:t>
      </w:r>
    </w:p>
    <w:p w:rsidR="00DF36D8" w:rsidRPr="003762C9" w:rsidRDefault="00DF36D8" w:rsidP="00DF36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6D8">
        <w:rPr>
          <w:rFonts w:ascii="Times New Roman" w:hAnsi="Times New Roman" w:cs="Times New Roman"/>
          <w:sz w:val="28"/>
          <w:szCs w:val="28"/>
        </w:rPr>
        <w:lastRenderedPageBreak/>
        <w:t>И.о</w:t>
      </w:r>
      <w:proofErr w:type="spellEnd"/>
      <w:r w:rsidRPr="00DF36D8">
        <w:rPr>
          <w:rFonts w:ascii="Times New Roman" w:hAnsi="Times New Roman" w:cs="Times New Roman"/>
          <w:sz w:val="28"/>
          <w:szCs w:val="28"/>
        </w:rPr>
        <w:t>. директора филиала ФГБУ "ФКП Росреестра" по Курганской области Руслан Зайцев рассказал о поэтапной работе, проводимой в данном направлении с 2014 года. На сегодняшний день, более чем у 73% объектов установлены связи с земельными участками, планируется в ближайшее время увеличить данный показатель до 80%.</w:t>
      </w:r>
    </w:p>
    <w:p w:rsidR="00E70780" w:rsidRPr="00E70780" w:rsidRDefault="00E70780" w:rsidP="00DF36D8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 xml:space="preserve">Результаты работы Управления по достижению показателей «дорожных карт» по внедрению целевых </w:t>
      </w:r>
      <w:proofErr w:type="gramStart"/>
      <w:r w:rsidRPr="00E70780">
        <w:rPr>
          <w:rFonts w:ascii="Times New Roman" w:hAnsi="Times New Roman" w:cs="Times New Roman"/>
          <w:sz w:val="28"/>
          <w:szCs w:val="28"/>
        </w:rPr>
        <w:t>моделей упрощения процедур ведения бизнеса</w:t>
      </w:r>
      <w:proofErr w:type="gramEnd"/>
      <w:r w:rsidRPr="00E70780">
        <w:rPr>
          <w:rFonts w:ascii="Times New Roman" w:hAnsi="Times New Roman" w:cs="Times New Roman"/>
          <w:sz w:val="28"/>
          <w:szCs w:val="28"/>
        </w:rPr>
        <w:t xml:space="preserve"> и повышения инвестиционной привлекательности Курганской области были рассмотрены третьим вопросом.</w:t>
      </w:r>
    </w:p>
    <w:p w:rsidR="00E70780" w:rsidRPr="00E70780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>«Целевые модели по регистрации прав и кадастровому учету направлены на совершенствование процесса управления земельными ресурсами и повышение инвестиционной привлекательности региона. Основой оптимизации процессов регистрации прав и кадастрового учета недвижимости является слаженное взаимодействие всех ее участников, снижение административных барьеров при предоставлении государственных услуг», - отметил руководитель Управления Олег Молчанов.</w:t>
      </w:r>
    </w:p>
    <w:p w:rsidR="00E70780" w:rsidRPr="00E70780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 xml:space="preserve">В рамках исполнения целевой модели «Постановка на кадастровый учет земельных участков и объектов недвижимости» отмечено, что в 2020 году завершена работа по внесению в Единый государственный реестр недвижимости участков границ субъектов Российской Федерации, граничащих с Курганской областью. На сегодняшний день </w:t>
      </w:r>
      <w:r w:rsidR="00BE79D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E70780">
        <w:rPr>
          <w:rFonts w:ascii="Times New Roman" w:hAnsi="Times New Roman" w:cs="Times New Roman"/>
          <w:sz w:val="28"/>
          <w:szCs w:val="28"/>
        </w:rPr>
        <w:t>границ</w:t>
      </w:r>
      <w:r w:rsidR="00BE79D9">
        <w:rPr>
          <w:rFonts w:ascii="Times New Roman" w:hAnsi="Times New Roman" w:cs="Times New Roman"/>
          <w:sz w:val="28"/>
          <w:szCs w:val="28"/>
        </w:rPr>
        <w:t>ах</w:t>
      </w:r>
      <w:r w:rsidRPr="00E70780">
        <w:rPr>
          <w:rFonts w:ascii="Times New Roman" w:hAnsi="Times New Roman" w:cs="Times New Roman"/>
          <w:sz w:val="28"/>
          <w:szCs w:val="28"/>
        </w:rPr>
        <w:t xml:space="preserve"> нашего региона с Челябинской, Свердловской и Тюменской областями внесены в ЕГРН.</w:t>
      </w:r>
    </w:p>
    <w:p w:rsidR="00E70780" w:rsidRPr="00E70780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>Близится к отметке в 90% доля границ муниципальных образований, сведения о которых внесены в ЕГРН.</w:t>
      </w:r>
    </w:p>
    <w:p w:rsidR="00660891" w:rsidRDefault="00E70780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0">
        <w:rPr>
          <w:rFonts w:ascii="Times New Roman" w:hAnsi="Times New Roman" w:cs="Times New Roman"/>
          <w:sz w:val="28"/>
          <w:szCs w:val="28"/>
        </w:rPr>
        <w:t>Достигнута основная часть показателей целевой модели «Регистрация права собственности на земельные участки и объекты недвижимого имущества»: доступность подачи заявлений,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780">
        <w:rPr>
          <w:rFonts w:ascii="Times New Roman" w:hAnsi="Times New Roman" w:cs="Times New Roman"/>
          <w:sz w:val="28"/>
          <w:szCs w:val="28"/>
        </w:rPr>
        <w:t>регистрации прав собственности (не превышает 5 дней), доля приостановлений государственной регистрации прав (не превышает 1,4%), доля отказов в государственной регистрации прав (не превышает 0,27%).</w:t>
      </w:r>
    </w:p>
    <w:p w:rsidR="00946735" w:rsidRPr="00E70780" w:rsidRDefault="00946735" w:rsidP="00E70780">
      <w:pPr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В завершение заседания коллегии, руководитель Управления Олег Молчанов выразил благодарность коллегам, органам и организациям, с которыми Управление работает на постоянной основе, за конструктивное сотрудничество, эффективную и слаженную работу.</w:t>
      </w:r>
      <w:bookmarkEnd w:id="0"/>
    </w:p>
    <w:sectPr w:rsidR="00946735" w:rsidRPr="00E7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A8"/>
    <w:rsid w:val="00146B1E"/>
    <w:rsid w:val="002640FE"/>
    <w:rsid w:val="002F0CD8"/>
    <w:rsid w:val="003762C9"/>
    <w:rsid w:val="00426313"/>
    <w:rsid w:val="005E126E"/>
    <w:rsid w:val="00660891"/>
    <w:rsid w:val="006E36A8"/>
    <w:rsid w:val="00946735"/>
    <w:rsid w:val="0097012B"/>
    <w:rsid w:val="00BE79D9"/>
    <w:rsid w:val="00DF36D8"/>
    <w:rsid w:val="00E7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Ананьевы</dc:creator>
  <cp:lastModifiedBy>Ананьева Нина Витальевна</cp:lastModifiedBy>
  <cp:revision>5</cp:revision>
  <dcterms:created xsi:type="dcterms:W3CDTF">2020-10-05T04:47:00Z</dcterms:created>
  <dcterms:modified xsi:type="dcterms:W3CDTF">2020-10-05T11:34:00Z</dcterms:modified>
</cp:coreProperties>
</file>