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664"/>
        <w:gridCol w:w="2277"/>
        <w:gridCol w:w="853"/>
        <w:gridCol w:w="1420"/>
      </w:tblGrid>
      <w:tr w:rsidR="00F41144" w:rsidRPr="008D02C7" w:rsidTr="00320C64">
        <w:trPr>
          <w:trHeight w:val="82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Default="00F41144">
            <w:pPr>
              <w:rPr>
                <w:rFonts w:ascii="Arial" w:hAnsi="Arial"/>
              </w:rPr>
            </w:pPr>
          </w:p>
        </w:tc>
        <w:tc>
          <w:tcPr>
            <w:tcW w:w="45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2C7" w:rsidRPr="008D02C7" w:rsidRDefault="008D02C7" w:rsidP="008D02C7">
            <w:pPr>
              <w:jc w:val="right"/>
              <w:rPr>
                <w:sz w:val="20"/>
              </w:rPr>
            </w:pPr>
            <w:r w:rsidRPr="008D02C7">
              <w:rPr>
                <w:sz w:val="20"/>
              </w:rPr>
              <w:t>Приложение 9</w:t>
            </w:r>
          </w:p>
          <w:p w:rsidR="008D02C7" w:rsidRPr="008D02C7" w:rsidRDefault="008D02C7" w:rsidP="008D02C7">
            <w:pPr>
              <w:jc w:val="right"/>
              <w:rPr>
                <w:sz w:val="20"/>
              </w:rPr>
            </w:pPr>
            <w:r w:rsidRPr="008D02C7">
              <w:rPr>
                <w:sz w:val="20"/>
              </w:rPr>
              <w:t>к решению Белозерской  районной Думы</w:t>
            </w:r>
          </w:p>
          <w:p w:rsidR="008D02C7" w:rsidRPr="008D02C7" w:rsidRDefault="008D02C7" w:rsidP="008D02C7">
            <w:pPr>
              <w:jc w:val="right"/>
              <w:rPr>
                <w:sz w:val="20"/>
              </w:rPr>
            </w:pPr>
            <w:r w:rsidRPr="008D02C7">
              <w:rPr>
                <w:sz w:val="20"/>
              </w:rPr>
              <w:t>от  «</w:t>
            </w:r>
            <w:r w:rsidR="006312A5">
              <w:rPr>
                <w:sz w:val="20"/>
              </w:rPr>
              <w:t>21</w:t>
            </w:r>
            <w:r w:rsidRPr="008D02C7">
              <w:rPr>
                <w:sz w:val="20"/>
              </w:rPr>
              <w:t xml:space="preserve">» </w:t>
            </w:r>
            <w:r w:rsidR="006312A5">
              <w:rPr>
                <w:sz w:val="20"/>
              </w:rPr>
              <w:t xml:space="preserve">декабря </w:t>
            </w:r>
            <w:r w:rsidRPr="008D02C7">
              <w:rPr>
                <w:sz w:val="20"/>
              </w:rPr>
              <w:t xml:space="preserve"> 2018 года  №</w:t>
            </w:r>
            <w:r w:rsidR="006312A5">
              <w:rPr>
                <w:sz w:val="20"/>
              </w:rPr>
              <w:t>211</w:t>
            </w:r>
            <w:bookmarkStart w:id="0" w:name="_GoBack"/>
            <w:bookmarkEnd w:id="0"/>
          </w:p>
          <w:p w:rsidR="00F41144" w:rsidRPr="008D02C7" w:rsidRDefault="008D02C7" w:rsidP="008D02C7">
            <w:pPr>
              <w:jc w:val="right"/>
              <w:rPr>
                <w:sz w:val="20"/>
              </w:rPr>
            </w:pPr>
            <w:r w:rsidRPr="008D02C7">
              <w:rPr>
                <w:sz w:val="20"/>
              </w:rPr>
              <w:t>«О бюджете Белозерского района  на 2019 год и на плановый период 2020 и 2021 годов»</w:t>
            </w:r>
          </w:p>
        </w:tc>
      </w:tr>
      <w:tr w:rsidR="00F41144" w:rsidTr="00320C64">
        <w:trPr>
          <w:trHeight w:val="858"/>
        </w:trPr>
        <w:tc>
          <w:tcPr>
            <w:tcW w:w="92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Default="00F41144">
            <w:pPr>
              <w:rPr>
                <w:rFonts w:ascii="Arial" w:hAnsi="Arial"/>
              </w:rPr>
            </w:pPr>
          </w:p>
        </w:tc>
      </w:tr>
      <w:tr w:rsidR="00F41144" w:rsidRPr="008D02C7" w:rsidTr="00320C64">
        <w:trPr>
          <w:trHeight w:val="316"/>
        </w:trPr>
        <w:tc>
          <w:tcPr>
            <w:tcW w:w="92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Ведомственная структура расходов районного бюджета на плановый период 2020 и 2021 годов</w:t>
            </w:r>
          </w:p>
        </w:tc>
      </w:tr>
      <w:tr w:rsidR="00F41144" w:rsidRPr="008D02C7" w:rsidTr="00320C64">
        <w:trPr>
          <w:trHeight w:val="406"/>
        </w:trPr>
        <w:tc>
          <w:tcPr>
            <w:tcW w:w="92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</w:tr>
      <w:tr w:rsidR="00320C64" w:rsidRPr="008D02C7" w:rsidTr="007A6B89">
        <w:trPr>
          <w:trHeight w:val="26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0C64" w:rsidRPr="008D02C7" w:rsidRDefault="00320C64">
            <w:pPr>
              <w:rPr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0C64" w:rsidRPr="008D02C7" w:rsidRDefault="00320C64">
            <w:pPr>
              <w:rPr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0C64" w:rsidRPr="008D02C7" w:rsidRDefault="00320C64">
            <w:pPr>
              <w:rPr>
                <w:szCs w:val="24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0C64" w:rsidRPr="008D02C7" w:rsidRDefault="00320C64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(тыс. руб.)</w:t>
            </w:r>
          </w:p>
        </w:tc>
      </w:tr>
    </w:tbl>
    <w:p w:rsidR="00F41144" w:rsidRPr="008D02C7" w:rsidRDefault="00F41144">
      <w:pPr>
        <w:rPr>
          <w:szCs w:val="24"/>
        </w:rPr>
      </w:pPr>
    </w:p>
    <w:tbl>
      <w:tblPr>
        <w:tblW w:w="9355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72"/>
        <w:gridCol w:w="598"/>
        <w:gridCol w:w="528"/>
        <w:gridCol w:w="508"/>
        <w:gridCol w:w="1490"/>
        <w:gridCol w:w="564"/>
        <w:gridCol w:w="1420"/>
        <w:gridCol w:w="1275"/>
      </w:tblGrid>
      <w:tr w:rsidR="00F41144" w:rsidRPr="008D02C7" w:rsidTr="00320C64">
        <w:trPr>
          <w:trHeight w:val="279"/>
          <w:tblHeader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Наименование</w:t>
            </w:r>
          </w:p>
        </w:tc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proofErr w:type="spellStart"/>
            <w:r w:rsidRPr="008D02C7">
              <w:rPr>
                <w:b/>
                <w:color w:val="000000"/>
                <w:szCs w:val="24"/>
              </w:rPr>
              <w:t>Расп</w:t>
            </w:r>
            <w:proofErr w:type="spellEnd"/>
          </w:p>
        </w:tc>
        <w:tc>
          <w:tcPr>
            <w:tcW w:w="5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proofErr w:type="spellStart"/>
            <w:r w:rsidRPr="008D02C7">
              <w:rPr>
                <w:b/>
                <w:color w:val="000000"/>
                <w:szCs w:val="24"/>
              </w:rPr>
              <w:t>Рз</w:t>
            </w:r>
            <w:proofErr w:type="spellEnd"/>
          </w:p>
        </w:tc>
        <w:tc>
          <w:tcPr>
            <w:tcW w:w="5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proofErr w:type="spellStart"/>
            <w:proofErr w:type="gramStart"/>
            <w:r w:rsidRPr="008D02C7">
              <w:rPr>
                <w:b/>
                <w:color w:val="000000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ЦСР</w:t>
            </w:r>
          </w:p>
        </w:tc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ВР</w:t>
            </w:r>
          </w:p>
        </w:tc>
        <w:tc>
          <w:tcPr>
            <w:tcW w:w="2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Сумма</w:t>
            </w:r>
          </w:p>
        </w:tc>
      </w:tr>
      <w:tr w:rsidR="00F41144" w:rsidRPr="008D02C7" w:rsidTr="00320C64">
        <w:trPr>
          <w:trHeight w:val="279"/>
          <w:tblHeader/>
        </w:trPr>
        <w:tc>
          <w:tcPr>
            <w:tcW w:w="2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  <w:tc>
          <w:tcPr>
            <w:tcW w:w="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  <w:tc>
          <w:tcPr>
            <w:tcW w:w="5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2021 год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Отдел культуры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19 217,7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17 957,7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5 530,3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5 424,3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Дополнительное образование детей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5 530,3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5 424,3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Сохранение и развит</w:t>
            </w:r>
            <w:r>
              <w:rPr>
                <w:color w:val="000000"/>
                <w:szCs w:val="24"/>
              </w:rPr>
              <w:t>ие культуры Белозерского района»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5 530,3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Развитие дополнительного образования в сферах культуры, юных дарований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музыкальных школ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08 0 01 80080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08 0 01 80080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5 057,0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08 0 01 80080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08 0 01 80080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Меры социальной поддержки лиц, </w:t>
            </w:r>
            <w:r w:rsidRPr="008D02C7">
              <w:rPr>
                <w:color w:val="000000"/>
                <w:szCs w:val="24"/>
              </w:rPr>
              <w:lastRenderedPageBreak/>
              <w:t>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5 424,3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5 424,3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207,3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207,3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музыкальных школ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5 217,0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5 057,0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160,0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13 687,4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12 533,4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Культура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9 984,4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8 918,4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Сохранение и развит</w:t>
            </w:r>
            <w:r>
              <w:rPr>
                <w:color w:val="000000"/>
                <w:szCs w:val="24"/>
              </w:rPr>
              <w:t>ие культуры Белозерского района»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9 984,4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Сохранение и развитие традиционной народной </w:t>
            </w:r>
            <w:r w:rsidRPr="008D02C7">
              <w:rPr>
                <w:color w:val="000000"/>
                <w:szCs w:val="24"/>
              </w:rPr>
              <w:lastRenderedPageBreak/>
              <w:t>культуры, нематериального культурного наследия, развитие культурно - досугового деятельности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4 565,0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Обеспечение деятельности Домов культуры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08 0 02 80050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4 565,0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08 0 02 80050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3 755,0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08 0 02 80050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732,0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08 0 02 80050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сохранности историко - культурного наследия и совершенствование музейного дела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08 0 03 00000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683,8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музеев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08 0 03 80060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683,8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08 0 03 80060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08 0 03 80060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08 0 03 80060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Совершенствование и развитие библиотечно-информационной </w:t>
            </w:r>
            <w:r w:rsidRPr="008D02C7">
              <w:rPr>
                <w:color w:val="000000"/>
                <w:szCs w:val="24"/>
              </w:rPr>
              <w:lastRenderedPageBreak/>
              <w:t>деятельности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08 0 04 00000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4 418,2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Обеспечение деятельности библиотек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08 0 04 80070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4 418,2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08 0 04 80070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3 884,0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08 0 04 80070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08 0 04 80070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175,2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8 918,4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8 918,4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317,4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317,4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Домов культуры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3 800,0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</w:t>
            </w:r>
            <w:r w:rsidRPr="008D02C7">
              <w:rPr>
                <w:color w:val="000000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3 600,0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музеев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632,0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библиотек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4 143,0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3 843,0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3 703,0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3 615,0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Муниципальная программа Белозерского района </w:t>
            </w:r>
            <w:r>
              <w:rPr>
                <w:color w:val="000000"/>
                <w:szCs w:val="24"/>
              </w:rPr>
              <w:lastRenderedPageBreak/>
              <w:t>«</w:t>
            </w:r>
            <w:r w:rsidRPr="008D02C7">
              <w:rPr>
                <w:color w:val="000000"/>
                <w:szCs w:val="24"/>
              </w:rPr>
              <w:t xml:space="preserve">Сохранение и развитие культуры </w:t>
            </w:r>
            <w:r>
              <w:rPr>
                <w:color w:val="000000"/>
                <w:szCs w:val="24"/>
              </w:rPr>
              <w:t>Белозерского района»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3 703,0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Выполнение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3 703,0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8D02C7">
              <w:rPr>
                <w:color w:val="000000"/>
                <w:szCs w:val="24"/>
              </w:rPr>
              <w:t>деятельности аппарата Отдела культуры Администрации Белозерского района</w:t>
            </w:r>
            <w:proofErr w:type="gramEnd"/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08 0 05 80110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</w:t>
            </w:r>
            <w:r w:rsidRPr="008D02C7">
              <w:rPr>
                <w:color w:val="000000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08 0 05 80110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3 615,0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3 615,0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8D02C7">
              <w:rPr>
                <w:color w:val="000000"/>
                <w:szCs w:val="24"/>
              </w:rPr>
              <w:t>деятельности аппарата Отдела культуры Администрации Белозерского района</w:t>
            </w:r>
            <w:proofErr w:type="gramEnd"/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629,0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629,0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635,0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635,0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D02C7">
              <w:rPr>
                <w:color w:val="000000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lastRenderedPageBreak/>
              <w:t>Отдел образования Администрации 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268 353,5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266 943,5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Общеэкономические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Содействие занятости населения Белозерского района</w:t>
            </w:r>
            <w:r>
              <w:rPr>
                <w:color w:val="000000"/>
                <w:szCs w:val="24"/>
              </w:rPr>
              <w:t>» на 2019-2021</w:t>
            </w:r>
            <w:r w:rsidRPr="008D02C7">
              <w:rPr>
                <w:color w:val="000000"/>
                <w:szCs w:val="24"/>
              </w:rPr>
              <w:t xml:space="preserve"> год</w:t>
            </w:r>
            <w:r>
              <w:rPr>
                <w:color w:val="000000"/>
                <w:szCs w:val="24"/>
              </w:rPr>
              <w:t>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16 0 00 00000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Организация временного трудоустройства несовершеннолетних граждан от 14 до18 лет в свободное от учебы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16 0 01 00000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в области занятости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16 0 01 80480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16 0 01 80480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236 655,5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235 245,5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Дошкольное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50 673,0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50 524,0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Поддержка и развитие дошкольного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8D02C7">
              <w:rPr>
                <w:color w:val="000000"/>
                <w:szCs w:val="24"/>
              </w:rPr>
              <w:t xml:space="preserve"> на 2015 -2020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50 673,0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дошкольного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20 399,0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09 0 01 12010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19 790,0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D02C7">
              <w:rPr>
                <w:color w:val="000000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09 0 01 12010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19 790,0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 xml:space="preserve">Реализация государственного стандарта дошкольного образования на учебно </w:t>
            </w:r>
            <w:proofErr w:type="gramStart"/>
            <w:r w:rsidRPr="008D02C7">
              <w:rPr>
                <w:color w:val="000000"/>
                <w:szCs w:val="24"/>
              </w:rPr>
              <w:t>-н</w:t>
            </w:r>
            <w:proofErr w:type="gramEnd"/>
            <w:r w:rsidRPr="008D02C7">
              <w:rPr>
                <w:color w:val="000000"/>
                <w:szCs w:val="24"/>
              </w:rPr>
              <w:t>аглядные пособия, технические средства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обучения, игры,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игрушки, расходные материалы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09 0 01 12020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09 0 01 12020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мероприятий в сфере дошкольного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30 274,0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2 090,0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2 090,0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дошкольных учреждений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28 184,0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18 195,0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9 850,0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Непрограммное направление деятельности </w:t>
            </w:r>
            <w:r w:rsidRPr="008D02C7">
              <w:rPr>
                <w:color w:val="000000"/>
                <w:szCs w:val="24"/>
              </w:rPr>
              <w:lastRenderedPageBreak/>
              <w:t>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50 524,0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50 524,0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2 090,0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2 090,0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19 790,0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19 790,0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Реализация государственного стандарта дошкольного образования на учебно </w:t>
            </w:r>
            <w:proofErr w:type="gramStart"/>
            <w:r w:rsidRPr="008D02C7">
              <w:rPr>
                <w:color w:val="000000"/>
                <w:szCs w:val="24"/>
              </w:rPr>
              <w:t>-н</w:t>
            </w:r>
            <w:proofErr w:type="gramEnd"/>
            <w:r w:rsidRPr="008D02C7">
              <w:rPr>
                <w:color w:val="000000"/>
                <w:szCs w:val="24"/>
              </w:rPr>
              <w:t>аглядные пособия, технические средства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обучения, игры,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игрушки, расходные материалы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609,0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609,0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дошкольных учреждений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28 035,0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D02C7">
              <w:rPr>
                <w:color w:val="000000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18 185,0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9 850,0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Общее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146 169,5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145 951,5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Энергосбережение и повышение энергетической эффективности в бюджетной сфере и коммунальном хозяйстве на 2010 -201</w:t>
            </w:r>
            <w:r>
              <w:rPr>
                <w:color w:val="000000"/>
                <w:szCs w:val="24"/>
              </w:rPr>
              <w:t>5 годы и на период до 2020 года»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Повышение энергетической эффективности и сокращение энергетических издержек в бюджетном секторе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мероприятий муниципальной программы по энергосбережению и повышению энергетической эффективности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01 0 01 80010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01 0 01 80010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Патриотическое воспитание граждан и подготовка допризывной молодежи Белозерского района к военной службе</w:t>
            </w:r>
            <w:r>
              <w:rPr>
                <w:color w:val="000000"/>
                <w:szCs w:val="24"/>
              </w:rPr>
              <w:t>» на 2017-2020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по патриотическому воспитанию граждан и подготовке молодежи к военной службе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 w:rsidP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Патриотическое воспитание граждан и подготовка допризывной молодежи Белозерского района к военной службе 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05 0 01 89990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05 0 01 89990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Развитие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146 084,5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обучения, игр, игрушек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107 278,0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10 0 01 12030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103 811,0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10 0 01 12030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103 811,0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10 0 01 12040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Закупка товаров, работ и услуг для обеспечения </w:t>
            </w:r>
            <w:r w:rsidRPr="008D02C7">
              <w:rPr>
                <w:color w:val="000000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10 0 01 12040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Обеспечение деятельности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35 314,5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7 880,0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7 880,0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27 434,5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14 110,0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12 292,5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1 032,0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10 0 03 00000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10 0 03 12240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10 0 03 12240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Муниципальная программа Белозерского района </w:t>
            </w:r>
            <w:r>
              <w:rPr>
                <w:color w:val="000000"/>
                <w:szCs w:val="24"/>
              </w:rPr>
              <w:lastRenderedPageBreak/>
              <w:t>«</w:t>
            </w:r>
            <w:r w:rsidRPr="008D02C7">
              <w:rPr>
                <w:color w:val="000000"/>
                <w:szCs w:val="24"/>
              </w:rPr>
              <w:t>Повышение безопасности дорожного движения в Белозерском районе</w:t>
            </w:r>
            <w:r>
              <w:rPr>
                <w:color w:val="000000"/>
                <w:szCs w:val="24"/>
              </w:rPr>
              <w:t>»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17 0 00 00000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Организация проведения слетов и конкурсов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17 0 01 00000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в области безопасного дорожного движения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17 0 01 80540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17 0 01 80540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Профилактика безнадзорности и правонарушений несовершеннолетних на терри</w:t>
            </w:r>
            <w:r>
              <w:rPr>
                <w:color w:val="000000"/>
                <w:szCs w:val="24"/>
              </w:rPr>
              <w:t>тории Белозерского района»</w:t>
            </w:r>
            <w:r w:rsidRPr="008D02C7">
              <w:rPr>
                <w:color w:val="000000"/>
                <w:szCs w:val="24"/>
              </w:rPr>
              <w:t xml:space="preserve"> на 2017-2020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21 0 01 00000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21 0 01 80440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21 0 01 80440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 xml:space="preserve">Доступная среда </w:t>
            </w:r>
            <w:r>
              <w:rPr>
                <w:color w:val="000000"/>
                <w:szCs w:val="24"/>
              </w:rPr>
              <w:t>для инвалидов»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22 0 00 00000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Доступная среда для инвалидов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22 0 01 00000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по обеспечению доступности социально-значимых объектов для инвалидов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22 0 01 80580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22 0 01 80580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Непрограммное </w:t>
            </w:r>
            <w:r w:rsidRPr="008D02C7">
              <w:rPr>
                <w:color w:val="000000"/>
                <w:szCs w:val="24"/>
              </w:rPr>
              <w:lastRenderedPageBreak/>
              <w:t>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145 951,5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145 951,5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7 880,0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7 880,0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103 811,0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103 811,0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3 467,0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61 5 00 12040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3 467,0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3 492,0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3 492,0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Школы - детские сады, </w:t>
            </w:r>
            <w:r w:rsidRPr="008D02C7">
              <w:rPr>
                <w:color w:val="000000"/>
                <w:szCs w:val="24"/>
              </w:rPr>
              <w:lastRenderedPageBreak/>
              <w:t>школы начальные, неполные средние и средние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27 301,5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14 101,0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13 200,5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Дополнительное образование детей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5 653,0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5 184,0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 программа Белозерского района "Развитие образования в Белозерском районе"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5 653,0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5 653,0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Учреждения дополнительного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5 514,0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3 944,0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10 0 02 80140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5 184,0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5 184,0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Учреждения дополнительного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5 045,0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3 715,0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1 330,0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Развитие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Профессиональная подготовка, переподготовка </w:t>
            </w:r>
            <w:r w:rsidRPr="008D02C7">
              <w:rPr>
                <w:color w:val="000000"/>
                <w:szCs w:val="24"/>
              </w:rPr>
              <w:lastRenderedPageBreak/>
              <w:t>и повышение квалификации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10 0 04 00000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10 0 04 12130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10 0 04 12130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61 5 00 12130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Молодежная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3 488,0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2 028,0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2 028,0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Закупка товаров, работ и </w:t>
            </w:r>
            <w:r w:rsidRPr="008D02C7">
              <w:rPr>
                <w:color w:val="000000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1 460,0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30 232,0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Развитие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29 083,0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финансово-хозяйственной деятельности муниципальной системы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29 083,0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Учебн</w:t>
            </w:r>
            <w:proofErr w:type="gramStart"/>
            <w:r w:rsidRPr="008D02C7">
              <w:rPr>
                <w:color w:val="000000"/>
                <w:szCs w:val="24"/>
              </w:rPr>
              <w:t>о-</w:t>
            </w:r>
            <w:proofErr w:type="gramEnd"/>
            <w:r w:rsidRPr="008D02C7">
              <w:rPr>
                <w:color w:val="000000"/>
                <w:szCs w:val="24"/>
              </w:rPr>
              <w:t xml:space="preserve"> 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логопедические пункты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27 450,0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26 745,0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8D02C7">
              <w:rPr>
                <w:color w:val="000000"/>
                <w:szCs w:val="24"/>
              </w:rPr>
              <w:t>деятельности аппарата Отдела образования Администрации Белозерского района</w:t>
            </w:r>
            <w:proofErr w:type="gramEnd"/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D02C7">
              <w:rPr>
                <w:color w:val="000000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1 149,0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1 149,0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61 5 00 12190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990,0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61 5 00 12190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841,0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61 5 00 12190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61 5 00 12390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D02C7">
              <w:rPr>
                <w:color w:val="000000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61 5 00 12390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Учебн</w:t>
            </w:r>
            <w:proofErr w:type="gramStart"/>
            <w:r w:rsidRPr="008D02C7">
              <w:rPr>
                <w:color w:val="000000"/>
                <w:szCs w:val="24"/>
              </w:rPr>
              <w:t>о-</w:t>
            </w:r>
            <w:proofErr w:type="gramEnd"/>
            <w:r w:rsidRPr="008D02C7">
              <w:rPr>
                <w:color w:val="000000"/>
                <w:szCs w:val="24"/>
              </w:rPr>
              <w:t xml:space="preserve"> 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логопедические пункты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27 065,0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26 745,0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320,0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8D02C7">
              <w:rPr>
                <w:color w:val="000000"/>
                <w:szCs w:val="24"/>
              </w:rPr>
              <w:t>деятельности аппарата Отдела образования Администрации Белозерского района</w:t>
            </w:r>
            <w:proofErr w:type="gramEnd"/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Охрана семьи и детства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Непрограммное направление деятельности </w:t>
            </w:r>
            <w:r w:rsidRPr="008D02C7">
              <w:rPr>
                <w:color w:val="000000"/>
                <w:szCs w:val="24"/>
              </w:rPr>
              <w:lastRenderedPageBreak/>
              <w:t>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31 658,0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детей в приемных семьях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61 5 00 11450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13 091,0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13 091,0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61 5 00 11450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13 091,0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13 091,0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Выплата вознаграждения опекунам (попечителям)</w:t>
            </w:r>
            <w:proofErr w:type="gramStart"/>
            <w:r w:rsidRPr="008D02C7">
              <w:rPr>
                <w:color w:val="000000"/>
                <w:szCs w:val="24"/>
              </w:rPr>
              <w:t>,п</w:t>
            </w:r>
            <w:proofErr w:type="gramEnd"/>
            <w:r w:rsidRPr="008D02C7">
              <w:rPr>
                <w:color w:val="000000"/>
                <w:szCs w:val="24"/>
              </w:rPr>
              <w:t>риемным родителям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61 5 00 11460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10 951,0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10 951,0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61 5 00 11460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10 951,0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10 951,0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детей в семьях опекунов (попечителей)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61 5 00 11470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2 484,0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2 484,0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61 5 00 11470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2 484,0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2 484,0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61 5 00 11510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61 5 00 11510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Выплаты единовременного денежного пособия при достижении усыновленным </w:t>
            </w:r>
            <w:proofErr w:type="gramStart"/>
            <w:r w:rsidRPr="008D02C7">
              <w:rPr>
                <w:color w:val="000000"/>
                <w:szCs w:val="24"/>
              </w:rPr>
              <w:t xml:space="preserve">( </w:t>
            </w:r>
            <w:proofErr w:type="gramEnd"/>
            <w:r w:rsidRPr="008D02C7">
              <w:rPr>
                <w:color w:val="000000"/>
                <w:szCs w:val="24"/>
              </w:rPr>
              <w:t>удочеренным) ребенком 3-летнего возраста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61 5 00 11520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61 5 00 11520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61 5 00 12200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3 131,0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3 131,0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61 5 00 12200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3 131,0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3 131,0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Выплаты единовременного пособия при всех формах </w:t>
            </w:r>
            <w:r w:rsidRPr="008D02C7">
              <w:rPr>
                <w:color w:val="000000"/>
                <w:szCs w:val="24"/>
              </w:rPr>
              <w:lastRenderedPageBreak/>
              <w:t>устройства детей,</w:t>
            </w:r>
            <w:r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лишенных родительского попечения, в семью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61 5 00 52600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61 5 00 52600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Администрация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17 488,8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16 712,8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15 584,8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14 980,8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61 1 00 00000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61 1 00 80250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61 1 00 80250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784,0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295,5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295,5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Обеспечение деятельности Белозерской районной </w:t>
            </w:r>
            <w:r w:rsidRPr="008D02C7">
              <w:rPr>
                <w:color w:val="000000"/>
                <w:szCs w:val="24"/>
              </w:rPr>
              <w:lastRenderedPageBreak/>
              <w:t>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295,5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Председатель Белозерской 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Депутаты Белозерской 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аппарата Белозерской 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283,5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274,0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61 2 00 80280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8D02C7">
              <w:rPr>
                <w:color w:val="000000"/>
                <w:szCs w:val="24"/>
              </w:rPr>
              <w:lastRenderedPageBreak/>
              <w:t>администраций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12 136,0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12 122,0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 xml:space="preserve">Муниципальная программа </w:t>
            </w:r>
            <w:r>
              <w:rPr>
                <w:color w:val="000000"/>
                <w:szCs w:val="24"/>
              </w:rPr>
              <w:t>Белозерского района «</w:t>
            </w:r>
            <w:r w:rsidRPr="008D02C7">
              <w:rPr>
                <w:color w:val="000000"/>
                <w:szCs w:val="24"/>
              </w:rPr>
              <w:t>Улучшение условий и охраны труда в Белозерском районе</w:t>
            </w:r>
            <w:r>
              <w:rPr>
                <w:color w:val="000000"/>
                <w:szCs w:val="24"/>
              </w:rPr>
              <w:t>»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в области охраны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15 0 01 80450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15 0 01 80450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Развитие муниципальной службы в Белозерском районе</w:t>
            </w:r>
            <w:r>
              <w:rPr>
                <w:color w:val="000000"/>
                <w:szCs w:val="24"/>
              </w:rPr>
              <w:t>» на 2017-2022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Подготовка кадров для муниципальной службы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18 0 01 80460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18 0 01 80460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Участие в работе Ассоциации «</w:t>
            </w:r>
            <w:r w:rsidRPr="008D02C7">
              <w:rPr>
                <w:color w:val="000000"/>
                <w:szCs w:val="24"/>
              </w:rPr>
              <w:t>Совет муниципальных</w:t>
            </w:r>
            <w:r>
              <w:rPr>
                <w:color w:val="000000"/>
                <w:szCs w:val="24"/>
              </w:rPr>
              <w:t xml:space="preserve"> образований Курганской области»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мероприятия по развитию муниципальной службы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18 0 02 80470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18 0 02 80470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 w:rsidP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Противодействие коррупции в Белозерском районе</w:t>
            </w:r>
            <w:r>
              <w:rPr>
                <w:color w:val="000000"/>
                <w:szCs w:val="24"/>
              </w:rPr>
              <w:t>»</w:t>
            </w:r>
            <w:r w:rsidRPr="008D02C7">
              <w:rPr>
                <w:color w:val="000000"/>
                <w:szCs w:val="24"/>
              </w:rPr>
              <w:t xml:space="preserve"> на 20</w:t>
            </w:r>
            <w:r>
              <w:rPr>
                <w:color w:val="000000"/>
                <w:szCs w:val="24"/>
              </w:rPr>
              <w:t>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23 0 00 00000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Противодействие </w:t>
            </w:r>
            <w:r w:rsidRPr="008D02C7">
              <w:rPr>
                <w:color w:val="000000"/>
                <w:szCs w:val="24"/>
              </w:rPr>
              <w:lastRenderedPageBreak/>
              <w:t>коррупции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23 0 01 00000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Мероприятия в области противодействие коррупции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23 0 01 80590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23 0 01 80590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Профилактика право</w:t>
            </w:r>
            <w:r w:rsidR="00401EED">
              <w:rPr>
                <w:color w:val="000000"/>
                <w:szCs w:val="24"/>
              </w:rPr>
              <w:t>нарушений в Белозерском районе»</w:t>
            </w:r>
            <w:r w:rsidRPr="008D02C7">
              <w:rPr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24 0 00 00000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24 0 01 00000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24 0 01 80610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24 0 01 80610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12 103,0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12 099,0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61 3 00 00000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12 103,0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12 099,0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Центральный аппарат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61 3 00 80290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12 103,0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12 099,0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61 3 00 80290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10 743,0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10 739,0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61 3 00 80290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1 323,0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1 323,0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61 3 00 80290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2 386,3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1 779,3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2 386,3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1 779,3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2 386,3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1 779,3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61 5 00 14150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326,0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61 5 00 14150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316,8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61 5 00 14150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9,2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61 5 00 16090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61 5 00 16200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61 5 00 16200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 правовых актов Курганской области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61 5 00 19500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61 5 00 19500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4,5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="00401EED">
              <w:rPr>
                <w:color w:val="000000"/>
                <w:szCs w:val="24"/>
              </w:rPr>
              <w:t>от 15 ноября 1997 года №143-ФЗ «Об актах гражданского состояния»</w:t>
            </w:r>
            <w:r w:rsidRPr="008D02C7">
              <w:rPr>
                <w:color w:val="000000"/>
                <w:szCs w:val="24"/>
              </w:rPr>
              <w:t xml:space="preserve"> полномочий Российской Федерации на государственную регистрац</w:t>
            </w:r>
            <w:r w:rsidR="00401EED">
              <w:rPr>
                <w:color w:val="000000"/>
                <w:szCs w:val="24"/>
              </w:rPr>
              <w:t>ию актов гражданского состояния»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61 5 00 59300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1 602,0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D02C7">
              <w:rPr>
                <w:color w:val="000000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61 5 00 59300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1 426,0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830,0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61 5 00 59300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Содержание муниципального имущества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430,0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432,0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430,0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676,0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676,0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 програ</w:t>
            </w:r>
            <w:r w:rsidR="00401EED">
              <w:rPr>
                <w:color w:val="000000"/>
                <w:szCs w:val="24"/>
              </w:rPr>
              <w:t>мма Белозерского района «</w:t>
            </w:r>
            <w:r w:rsidRPr="008D02C7">
              <w:rPr>
                <w:color w:val="000000"/>
                <w:szCs w:val="24"/>
              </w:rPr>
              <w:t>Развитие Единой дежурно-диспетчер</w:t>
            </w:r>
            <w:r w:rsidR="00401EED">
              <w:rPr>
                <w:color w:val="000000"/>
                <w:szCs w:val="24"/>
              </w:rPr>
              <w:t>ской службы Белозерского района»</w:t>
            </w:r>
            <w:r w:rsidRPr="008D02C7">
              <w:rPr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Содержание единой дежурно-диспетчерской </w:t>
            </w:r>
            <w:r w:rsidRPr="008D02C7">
              <w:rPr>
                <w:color w:val="000000"/>
                <w:szCs w:val="24"/>
              </w:rPr>
              <w:lastRenderedPageBreak/>
              <w:t>службы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02 0 01 80210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02 0 01 80210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661,0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401EED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 програ</w:t>
            </w:r>
            <w:r>
              <w:rPr>
                <w:color w:val="000000"/>
                <w:szCs w:val="24"/>
              </w:rPr>
              <w:t>мма Белозерского района «</w:t>
            </w:r>
            <w:r w:rsidR="008D02C7" w:rsidRPr="008D02C7">
              <w:rPr>
                <w:color w:val="000000"/>
                <w:szCs w:val="24"/>
              </w:rPr>
              <w:t>Обеспечение безопасности жизнедеятельности населения Белозер</w:t>
            </w:r>
            <w:r>
              <w:rPr>
                <w:color w:val="000000"/>
                <w:szCs w:val="24"/>
              </w:rPr>
              <w:t>ского района Курганской области»</w:t>
            </w:r>
            <w:r w:rsidR="008D02C7" w:rsidRPr="008D02C7">
              <w:rPr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по обеспечению безопасности жизнедеятельности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безопасности жизнедеятельност</w:t>
            </w:r>
            <w:r w:rsidR="00401EED">
              <w:rPr>
                <w:color w:val="000000"/>
                <w:szCs w:val="24"/>
              </w:rPr>
              <w:t>и населения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26 0 01 80620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26 0 01 80620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1 081,0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1 054,0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Сельское хозяйство и рыболовство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1 054,0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Развитие агропромышленного комплекса в Белозерском районе</w:t>
            </w:r>
            <w:r w:rsidR="00401EED">
              <w:rPr>
                <w:color w:val="000000"/>
                <w:szCs w:val="24"/>
              </w:rPr>
              <w:t>»</w:t>
            </w:r>
            <w:r w:rsidRPr="008D02C7">
              <w:rPr>
                <w:color w:val="000000"/>
                <w:szCs w:val="24"/>
              </w:rPr>
              <w:t xml:space="preserve"> на 2013-</w:t>
            </w:r>
            <w:r w:rsidR="00401EED">
              <w:rPr>
                <w:color w:val="000000"/>
                <w:szCs w:val="24"/>
              </w:rPr>
              <w:t>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в области сельского хозяйства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Проведение районных конкурсов, подведение итогов в сельском хозяйстве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03 0 01 80220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Закупка товаров, работ и услуг для обеспечения государственных </w:t>
            </w:r>
            <w:r w:rsidRPr="008D02C7">
              <w:rPr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03 0 01 80220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Обеспечение деятельности отдела сельского хозяйства и природных ресурсов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Центральный аппарат Отдела сельского хозяйства и природных ресурсов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03 0 02 80300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03 0 02 80300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03 0 02 80300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1 054,0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1 054,0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61 5 00 15500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61 5 00 15500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Центральный аппарат Отдела сельского хозяйства и природных ресурсов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1 042,0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Расходы на выплаты </w:t>
            </w:r>
            <w:r w:rsidRPr="008D02C7">
              <w:rPr>
                <w:color w:val="000000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1 042,0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О развитии и поддержке малого и среднего предпринимательства в Белозерском районе</w:t>
            </w:r>
            <w:r w:rsidR="00401EED">
              <w:rPr>
                <w:color w:val="000000"/>
                <w:szCs w:val="24"/>
              </w:rPr>
              <w:t>» на 2015-2020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proofErr w:type="spellStart"/>
            <w:r w:rsidRPr="008D02C7">
              <w:rPr>
                <w:color w:val="000000"/>
                <w:szCs w:val="24"/>
              </w:rPr>
              <w:t>Выставочно</w:t>
            </w:r>
            <w:proofErr w:type="spellEnd"/>
            <w:r w:rsidRPr="008D02C7">
              <w:rPr>
                <w:color w:val="000000"/>
                <w:szCs w:val="24"/>
              </w:rPr>
              <w:t xml:space="preserve"> - ярмарочная деятельность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основного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04 0 02 80150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04 0 02 80150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Жилищное хозяйство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61 5 00 14040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61 5 00 14040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Молодежная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Реализация государственной молодежной политики на</w:t>
            </w:r>
            <w:r w:rsidR="00401EED">
              <w:rPr>
                <w:color w:val="000000"/>
                <w:szCs w:val="24"/>
              </w:rPr>
              <w:t xml:space="preserve"> территории Белозерского района»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Проведение и организация конкурсов, фестивалей, слетов, клубов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06 0 01 80030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06 0 01 80030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</w:t>
            </w:r>
            <w:r w:rsidR="00401EED">
              <w:rPr>
                <w:color w:val="000000"/>
                <w:szCs w:val="24"/>
              </w:rPr>
              <w:t>ая программа Белозерского р-на «</w:t>
            </w:r>
            <w:r w:rsidRPr="008D02C7">
              <w:rPr>
                <w:color w:val="000000"/>
                <w:szCs w:val="24"/>
              </w:rPr>
              <w:t>Обеспечение жильем мол</w:t>
            </w:r>
            <w:r w:rsidR="00401EED">
              <w:rPr>
                <w:color w:val="000000"/>
                <w:szCs w:val="24"/>
              </w:rPr>
              <w:t>одых семей в Белозерском районе»</w:t>
            </w:r>
            <w:r w:rsidRPr="008D02C7">
              <w:rPr>
                <w:color w:val="000000"/>
                <w:szCs w:val="24"/>
              </w:rPr>
              <w:t xml:space="preserve"> на 2015-2020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Предоставление социальных выплат на приобретение (строительство) жилья молодым семьям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 0 01 L4970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 0 01 L4970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Однократное обеспечение ремонта жилых помещений, принадлежащих детям-сиротам и детям, оставшимся без попечения </w:t>
            </w:r>
            <w:r w:rsidRPr="008D02C7">
              <w:rPr>
                <w:color w:val="000000"/>
                <w:szCs w:val="24"/>
              </w:rPr>
              <w:lastRenderedPageBreak/>
              <w:t>родителей, на праве собственности, при подготовке их к заселению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61 5 00 12800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61 5 00 12800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Финансовый отдел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53 994,6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53 994,6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2 797,3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 программ</w:t>
            </w:r>
            <w:r w:rsidR="00401EED">
              <w:rPr>
                <w:color w:val="000000"/>
                <w:szCs w:val="24"/>
              </w:rPr>
              <w:t>а Белозерского района «</w:t>
            </w:r>
            <w:r w:rsidRPr="008D02C7">
              <w:rPr>
                <w:color w:val="000000"/>
                <w:szCs w:val="24"/>
              </w:rPr>
              <w:t>Функционирование Финансового отдела Ад</w:t>
            </w:r>
            <w:r w:rsidR="00401EED">
              <w:rPr>
                <w:color w:val="000000"/>
                <w:szCs w:val="24"/>
              </w:rPr>
              <w:t>министрации Белозерского района»</w:t>
            </w:r>
            <w:r w:rsidRPr="008D02C7">
              <w:rPr>
                <w:color w:val="000000"/>
                <w:szCs w:val="24"/>
              </w:rPr>
              <w:t xml:space="preserve">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14 0 01 80240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14 0 01 80240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2 529,0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14 0 01 80240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2 727,0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2 529,0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61 5 00 80240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198,0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Резервные фонды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70,0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Резервный фонд местной Администрации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61 5 00 80350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Районный резерв материальных ресурсов для ликвидации чрезвычайных ситуаций на территории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61 5 00 80360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30,0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Осуществление отдельных государственных </w:t>
            </w:r>
            <w:r w:rsidRPr="008D02C7">
              <w:rPr>
                <w:color w:val="000000"/>
                <w:szCs w:val="24"/>
              </w:rPr>
              <w:lastRenderedPageBreak/>
              <w:t>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61 5 00 16100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61 5 00 51180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61 5 00 51180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61 5 00 51180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1 586,0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2 175,0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Дошкольное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Поддержка и развитие дошкольного о</w:t>
            </w:r>
            <w:r w:rsidR="00401EED">
              <w:rPr>
                <w:color w:val="000000"/>
                <w:szCs w:val="24"/>
              </w:rPr>
              <w:t>бразования в Белозерском районе»</w:t>
            </w:r>
            <w:r w:rsidRPr="008D02C7">
              <w:rPr>
                <w:color w:val="000000"/>
                <w:szCs w:val="24"/>
              </w:rPr>
              <w:t xml:space="preserve"> на 2015 -2020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Реализация мероприятий в сфере дошкольного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Межбюджетные трансферты, передаваемые бюджетам сельских поселений на осуществление части полномочий по решению вопросов местного значения </w:t>
            </w:r>
            <w:r w:rsidRPr="008D02C7">
              <w:rPr>
                <w:color w:val="000000"/>
                <w:szCs w:val="24"/>
              </w:rPr>
              <w:lastRenderedPageBreak/>
              <w:t>в соответствии заключенными соглашениями по дошкольному образованию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09 0 02 80500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540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61 5 00 80500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540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451,0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Общее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Развитие о</w:t>
            </w:r>
            <w:r w:rsidR="00401EED">
              <w:rPr>
                <w:color w:val="000000"/>
                <w:szCs w:val="24"/>
              </w:rPr>
              <w:t>бразования в Белозерском районе»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финансово-хозяйственной деятельности муниципальной системы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трансферты,</w:t>
            </w:r>
            <w:r w:rsidR="00401EED"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 xml:space="preserve">передаваемые бюджетам сельских поселений на осуществление части полномочий по решению вопросов местного значения в соответствии заключенными </w:t>
            </w:r>
            <w:r w:rsidRPr="008D02C7">
              <w:rPr>
                <w:color w:val="000000"/>
                <w:szCs w:val="24"/>
              </w:rPr>
              <w:lastRenderedPageBreak/>
              <w:t>соглашениями по общему образованию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10 0 05 80600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540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трансферты,</w:t>
            </w:r>
            <w:r w:rsidR="00401EED">
              <w:rPr>
                <w:color w:val="000000"/>
                <w:szCs w:val="24"/>
              </w:rPr>
              <w:t xml:space="preserve"> </w:t>
            </w:r>
            <w:r w:rsidRPr="008D02C7">
              <w:rPr>
                <w:color w:val="000000"/>
                <w:szCs w:val="24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61 5 00 80600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540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1 724,0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Культура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Муниципальная</w:t>
            </w:r>
            <w:r w:rsidR="00401EED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8D02C7">
              <w:rPr>
                <w:color w:val="000000"/>
                <w:szCs w:val="24"/>
              </w:rPr>
              <w:t>Сохранение и развит</w:t>
            </w:r>
            <w:r w:rsidR="00401EED">
              <w:rPr>
                <w:color w:val="000000"/>
                <w:szCs w:val="24"/>
              </w:rPr>
              <w:t>ие культуры Белозерского района»</w:t>
            </w:r>
            <w:r w:rsidRPr="008D02C7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08 0 06 10970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Непрограммное </w:t>
            </w:r>
            <w:r w:rsidRPr="008D02C7">
              <w:rPr>
                <w:color w:val="000000"/>
                <w:szCs w:val="24"/>
              </w:rPr>
              <w:lastRenderedPageBreak/>
              <w:t>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61 5 00 10970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459,3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Обеспечение деятельности Белозерской районной общественной организации ветеранов (пенсионеров) войны, труда</w:t>
            </w:r>
            <w:proofErr w:type="gramStart"/>
            <w:r w:rsidRPr="008D02C7">
              <w:rPr>
                <w:color w:val="000000"/>
                <w:szCs w:val="24"/>
              </w:rPr>
              <w:t xml:space="preserve"> ,</w:t>
            </w:r>
            <w:proofErr w:type="gramEnd"/>
            <w:r w:rsidRPr="008D02C7">
              <w:rPr>
                <w:color w:val="000000"/>
                <w:szCs w:val="24"/>
              </w:rPr>
              <w:t xml:space="preserve"> Вооруженных Сил и правоохранительных органов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61 5 00 80380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180,0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МЕЖБЮДЖЕТНЫЕ ТРАНСФЕРТЫ ОБЩЕГО ХАРАКТЕРА БЮДЖЕТАМ БЮДЖЕТНОЙ СИСТЕМЫ </w:t>
            </w:r>
            <w:r w:rsidRPr="008D02C7">
              <w:rPr>
                <w:color w:val="000000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46 797,0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46 797,0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 xml:space="preserve">Муниципальная программа </w:t>
            </w:r>
            <w:r w:rsidR="00401EED">
              <w:rPr>
                <w:color w:val="000000"/>
                <w:szCs w:val="24"/>
              </w:rPr>
              <w:t>«</w:t>
            </w:r>
            <w:r w:rsidRPr="008D02C7">
              <w:rPr>
                <w:color w:val="000000"/>
                <w:szCs w:val="24"/>
              </w:rPr>
              <w:t>Повышение эффективности управления муниципальными финансами Белозерского района на период до 2020 года и плана мер</w:t>
            </w:r>
            <w:r w:rsidR="00401EED">
              <w:rPr>
                <w:color w:val="000000"/>
                <w:szCs w:val="24"/>
              </w:rPr>
              <w:t>оприятий по ее реализации в 2019 году»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Выравнивание бюджетной обеспеченности сельских поселений из районного фонда финансовой поддержки сельских поселений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20 0 01 00000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 на выравнивание бюджетной обеспеченности сельских поселений из районного фонда финансовой поддержки поселений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20 0 01 80700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20 0 01 80700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20 0 01 80700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510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 на выравнивание бюджетной обеспеченности сельских поселений из районного фонда финансовой поддержки поселений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61 5 00 80700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61 5 00 80700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61 5 00 80700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510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5 350,0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401EED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Муниципальная программа «</w:t>
            </w:r>
            <w:r w:rsidR="008D02C7" w:rsidRPr="008D02C7">
              <w:rPr>
                <w:color w:val="000000"/>
                <w:szCs w:val="24"/>
              </w:rPr>
              <w:t xml:space="preserve">Повышение эффективности управления муниципальными финансами Белозерского района на период до 2020 года и плана мероприятий по ее реализации </w:t>
            </w:r>
            <w:r>
              <w:rPr>
                <w:color w:val="000000"/>
                <w:szCs w:val="24"/>
              </w:rPr>
              <w:t>в 2019 году»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Поддержка мер по обеспечению бюджетов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20 0 02 00000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20 0 02 80400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20 0 02 80400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20 0 02 80400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510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61 0 00 00000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61 5 00 00000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61 5 00 80400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F41144">
            <w:pPr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61 5 00 80400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</w:tr>
      <w:tr w:rsidR="00F41144" w:rsidRPr="008D02C7" w:rsidTr="00320C64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900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14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61 5 00 80400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center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510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color w:val="000000"/>
                <w:szCs w:val="24"/>
              </w:rPr>
              <w:t>41 447,0</w:t>
            </w:r>
          </w:p>
        </w:tc>
      </w:tr>
      <w:tr w:rsidR="00F41144" w:rsidRPr="008D02C7" w:rsidTr="00320C64">
        <w:trPr>
          <w:trHeight w:val="279"/>
        </w:trPr>
        <w:tc>
          <w:tcPr>
            <w:tcW w:w="66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41144" w:rsidRPr="008D02C7" w:rsidRDefault="008D02C7">
            <w:pPr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359 054,6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144" w:rsidRPr="008D02C7" w:rsidRDefault="008D02C7">
            <w:pPr>
              <w:jc w:val="right"/>
              <w:rPr>
                <w:szCs w:val="24"/>
              </w:rPr>
            </w:pPr>
            <w:r w:rsidRPr="008D02C7">
              <w:rPr>
                <w:b/>
                <w:color w:val="000000"/>
                <w:szCs w:val="24"/>
              </w:rPr>
              <w:t>355 608,6</w:t>
            </w:r>
          </w:p>
        </w:tc>
      </w:tr>
    </w:tbl>
    <w:p w:rsidR="00F41144" w:rsidRPr="008D02C7" w:rsidRDefault="00F41144">
      <w:pPr>
        <w:rPr>
          <w:szCs w:val="24"/>
        </w:rPr>
      </w:pPr>
    </w:p>
    <w:sectPr w:rsidR="00F41144" w:rsidRPr="008D02C7">
      <w:headerReference w:type="default" r:id="rId7"/>
      <w:pgSz w:w="11950" w:h="16901"/>
      <w:pgMar w:top="1417" w:right="567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44" w:rsidRDefault="00F87D44">
      <w:r>
        <w:separator/>
      </w:r>
    </w:p>
  </w:endnote>
  <w:endnote w:type="continuationSeparator" w:id="0">
    <w:p w:rsidR="00F87D44" w:rsidRDefault="00F8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44" w:rsidRDefault="00F87D44">
      <w:r>
        <w:separator/>
      </w:r>
    </w:p>
  </w:footnote>
  <w:footnote w:type="continuationSeparator" w:id="0">
    <w:p w:rsidR="00F87D44" w:rsidRDefault="00F87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2C7" w:rsidRDefault="008D02C7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</w:p>
  <w:p w:rsidR="008D02C7" w:rsidRDefault="008D02C7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144"/>
    <w:rsid w:val="00320C64"/>
    <w:rsid w:val="00401EED"/>
    <w:rsid w:val="006312A5"/>
    <w:rsid w:val="008D02C7"/>
    <w:rsid w:val="00F41144"/>
    <w:rsid w:val="00F8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D02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02C7"/>
  </w:style>
  <w:style w:type="paragraph" w:styleId="a7">
    <w:name w:val="footer"/>
    <w:basedOn w:val="a"/>
    <w:link w:val="a8"/>
    <w:uiPriority w:val="99"/>
    <w:unhideWhenUsed/>
    <w:rsid w:val="008D02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0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8105</Words>
  <Characters>46204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sai 21.12.2016 11:43:59; РР·РјРµРЅРµРЅ: sai 25.10.2018 14:14:05</dc:subject>
  <dc:creator>Keysystems.DWH2.ReportDesigner</dc:creator>
  <cp:lastModifiedBy>Arm-Duma</cp:lastModifiedBy>
  <cp:revision>5</cp:revision>
  <dcterms:created xsi:type="dcterms:W3CDTF">2018-12-10T07:18:00Z</dcterms:created>
  <dcterms:modified xsi:type="dcterms:W3CDTF">2018-12-19T04:21:00Z</dcterms:modified>
</cp:coreProperties>
</file>