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DF2" w:rsidRPr="00602290" w:rsidRDefault="00B23DF2" w:rsidP="00306356">
      <w:pPr>
        <w:jc w:val="center"/>
        <w:rPr>
          <w:b/>
          <w:sz w:val="36"/>
          <w:szCs w:val="36"/>
        </w:rPr>
      </w:pPr>
      <w:r w:rsidRPr="00602290">
        <w:rPr>
          <w:b/>
          <w:sz w:val="36"/>
          <w:szCs w:val="36"/>
        </w:rPr>
        <w:t>Администрация Белозерского района</w:t>
      </w:r>
    </w:p>
    <w:p w:rsidR="00B23DF2" w:rsidRPr="00602290" w:rsidRDefault="00B23DF2" w:rsidP="00306356">
      <w:pPr>
        <w:jc w:val="center"/>
        <w:rPr>
          <w:sz w:val="28"/>
          <w:szCs w:val="28"/>
        </w:rPr>
      </w:pPr>
      <w:r w:rsidRPr="00602290">
        <w:rPr>
          <w:b/>
          <w:sz w:val="36"/>
          <w:szCs w:val="36"/>
        </w:rPr>
        <w:t>Курганск</w:t>
      </w:r>
      <w:r>
        <w:rPr>
          <w:b/>
          <w:sz w:val="36"/>
          <w:szCs w:val="36"/>
        </w:rPr>
        <w:t>ой</w:t>
      </w:r>
      <w:r w:rsidRPr="00602290">
        <w:rPr>
          <w:b/>
          <w:sz w:val="36"/>
          <w:szCs w:val="36"/>
        </w:rPr>
        <w:t xml:space="preserve"> област</w:t>
      </w:r>
      <w:r>
        <w:rPr>
          <w:b/>
          <w:sz w:val="36"/>
          <w:szCs w:val="36"/>
        </w:rPr>
        <w:t>и</w:t>
      </w:r>
      <w:r w:rsidRPr="00602290">
        <w:rPr>
          <w:sz w:val="28"/>
          <w:szCs w:val="28"/>
        </w:rPr>
        <w:t xml:space="preserve">       </w:t>
      </w:r>
    </w:p>
    <w:p w:rsidR="00B23DF2" w:rsidRPr="00602290" w:rsidRDefault="00B23DF2" w:rsidP="00306356">
      <w:pPr>
        <w:ind w:left="708"/>
        <w:jc w:val="center"/>
        <w:rPr>
          <w:b/>
          <w:sz w:val="28"/>
          <w:szCs w:val="28"/>
        </w:rPr>
      </w:pPr>
    </w:p>
    <w:p w:rsidR="00B23DF2" w:rsidRPr="00602290" w:rsidRDefault="00B23DF2" w:rsidP="00306356">
      <w:pPr>
        <w:jc w:val="center"/>
        <w:rPr>
          <w:b/>
          <w:sz w:val="52"/>
          <w:szCs w:val="52"/>
        </w:rPr>
      </w:pPr>
      <w:r w:rsidRPr="00602290">
        <w:rPr>
          <w:b/>
          <w:sz w:val="52"/>
          <w:szCs w:val="52"/>
        </w:rPr>
        <w:t>П</w:t>
      </w:r>
      <w:r>
        <w:rPr>
          <w:b/>
          <w:sz w:val="52"/>
          <w:szCs w:val="52"/>
        </w:rPr>
        <w:t>ОСТАНОВЛЕНИЕ</w:t>
      </w:r>
    </w:p>
    <w:p w:rsidR="00B23DF2" w:rsidRPr="00602290" w:rsidRDefault="00B23DF2" w:rsidP="00306356">
      <w:pPr>
        <w:rPr>
          <w:sz w:val="28"/>
          <w:szCs w:val="28"/>
        </w:rPr>
      </w:pPr>
    </w:p>
    <w:p w:rsidR="00B23DF2" w:rsidRPr="002A5B48" w:rsidRDefault="00B23DF2" w:rsidP="00306356">
      <w:pPr>
        <w:rPr>
          <w:sz w:val="28"/>
          <w:szCs w:val="28"/>
        </w:rPr>
      </w:pPr>
      <w:r w:rsidRPr="002A5B48">
        <w:rPr>
          <w:sz w:val="28"/>
          <w:szCs w:val="28"/>
        </w:rPr>
        <w:t>о</w:t>
      </w:r>
      <w:r>
        <w:rPr>
          <w:sz w:val="28"/>
          <w:szCs w:val="28"/>
        </w:rPr>
        <w:t>т «26» ноября 2018 года №746</w:t>
      </w:r>
    </w:p>
    <w:p w:rsidR="00B23DF2" w:rsidRPr="00602290" w:rsidRDefault="00B23DF2" w:rsidP="00306356">
      <w:pPr>
        <w:rPr>
          <w:sz w:val="20"/>
          <w:szCs w:val="20"/>
        </w:rPr>
      </w:pPr>
      <w:r w:rsidRPr="00602290">
        <w:rPr>
          <w:sz w:val="20"/>
          <w:szCs w:val="20"/>
        </w:rPr>
        <w:t xml:space="preserve">     </w:t>
      </w:r>
      <w:r>
        <w:rPr>
          <w:sz w:val="20"/>
          <w:szCs w:val="20"/>
        </w:rPr>
        <w:t xml:space="preserve">         </w:t>
      </w:r>
      <w:r w:rsidRPr="00602290">
        <w:rPr>
          <w:sz w:val="20"/>
          <w:szCs w:val="20"/>
        </w:rPr>
        <w:t xml:space="preserve">  с. Белозерское</w:t>
      </w:r>
    </w:p>
    <w:p w:rsidR="00B23DF2" w:rsidRPr="00602290" w:rsidRDefault="00B23DF2" w:rsidP="00306356">
      <w:pPr>
        <w:shd w:val="clear" w:color="auto" w:fill="FFFFFF"/>
        <w:jc w:val="center"/>
        <w:rPr>
          <w:b/>
          <w:spacing w:val="-1"/>
          <w:sz w:val="28"/>
          <w:szCs w:val="28"/>
        </w:rPr>
      </w:pPr>
    </w:p>
    <w:p w:rsidR="00B23DF2" w:rsidRDefault="00B23DF2" w:rsidP="00492616">
      <w:pPr>
        <w:shd w:val="clear" w:color="auto" w:fill="FFFFFF"/>
        <w:jc w:val="center"/>
        <w:rPr>
          <w:b/>
          <w:spacing w:val="-1"/>
        </w:rPr>
      </w:pPr>
      <w:r w:rsidRPr="00DD4CDC">
        <w:rPr>
          <w:b/>
          <w:spacing w:val="-1"/>
        </w:rPr>
        <w:t xml:space="preserve">О внесении изменений в постановление Администрации Белозерского района </w:t>
      </w:r>
    </w:p>
    <w:p w:rsidR="00B23DF2" w:rsidRDefault="00B23DF2" w:rsidP="00492616">
      <w:pPr>
        <w:shd w:val="clear" w:color="auto" w:fill="FFFFFF"/>
        <w:jc w:val="center"/>
        <w:rPr>
          <w:b/>
          <w:bCs/>
          <w:iCs/>
        </w:rPr>
      </w:pPr>
      <w:r w:rsidRPr="00DD4CDC">
        <w:rPr>
          <w:b/>
          <w:spacing w:val="-1"/>
        </w:rPr>
        <w:t xml:space="preserve">от </w:t>
      </w:r>
      <w:r>
        <w:rPr>
          <w:b/>
          <w:bCs/>
          <w:iCs/>
        </w:rPr>
        <w:t>12 марта 2013 года №</w:t>
      </w:r>
      <w:r w:rsidRPr="00DD4CDC">
        <w:rPr>
          <w:b/>
          <w:bCs/>
          <w:iCs/>
        </w:rPr>
        <w:t>104 «Об утверждении административного регламента предоставления муниципальной услуги по подготовке и выдаче разрешений</w:t>
      </w:r>
    </w:p>
    <w:p w:rsidR="00B23DF2" w:rsidRDefault="00B23DF2" w:rsidP="00492616">
      <w:pPr>
        <w:shd w:val="clear" w:color="auto" w:fill="FFFFFF"/>
        <w:jc w:val="center"/>
        <w:rPr>
          <w:b/>
          <w:bCs/>
          <w:iCs/>
        </w:rPr>
      </w:pPr>
      <w:r w:rsidRPr="00DD4CDC">
        <w:rPr>
          <w:b/>
          <w:bCs/>
          <w:iCs/>
        </w:rPr>
        <w:t xml:space="preserve"> на строительство, реконструкцию объектов капитального строительства,</w:t>
      </w:r>
    </w:p>
    <w:p w:rsidR="00B23DF2" w:rsidRPr="00DD4CDC" w:rsidRDefault="00B23DF2" w:rsidP="00492616">
      <w:pPr>
        <w:shd w:val="clear" w:color="auto" w:fill="FFFFFF"/>
        <w:jc w:val="center"/>
        <w:rPr>
          <w:b/>
        </w:rPr>
      </w:pPr>
      <w:r w:rsidRPr="00DD4CDC">
        <w:rPr>
          <w:b/>
          <w:bCs/>
          <w:iCs/>
        </w:rPr>
        <w:t xml:space="preserve"> а также на ввод объектов в эксплуатацию»</w:t>
      </w:r>
    </w:p>
    <w:p w:rsidR="00B23DF2" w:rsidRPr="00DD4CDC" w:rsidRDefault="00B23DF2" w:rsidP="00492616">
      <w:pPr>
        <w:shd w:val="clear" w:color="auto" w:fill="FFFFFF"/>
        <w:jc w:val="center"/>
        <w:rPr>
          <w:b/>
        </w:rPr>
      </w:pPr>
    </w:p>
    <w:p w:rsidR="00B23DF2" w:rsidRPr="00DD4CDC" w:rsidRDefault="00B23DF2" w:rsidP="00446458">
      <w:pPr>
        <w:autoSpaceDE w:val="0"/>
        <w:autoSpaceDN w:val="0"/>
        <w:adjustRightInd w:val="0"/>
        <w:ind w:right="283" w:firstLine="708"/>
        <w:jc w:val="both"/>
      </w:pPr>
      <w:r w:rsidRPr="00DD4CDC">
        <w:t>В целях приведения нормативно правового акта Администрации Белозерского района в соответствии с действующим законодательством, Администрация Белозерского района</w:t>
      </w:r>
    </w:p>
    <w:p w:rsidR="00B23DF2" w:rsidRPr="00DD4CDC" w:rsidRDefault="00B23DF2" w:rsidP="00F711E9">
      <w:pPr>
        <w:shd w:val="clear" w:color="auto" w:fill="FFFFFF"/>
        <w:ind w:right="283"/>
        <w:contextualSpacing/>
        <w:jc w:val="both"/>
        <w:rPr>
          <w:bCs/>
        </w:rPr>
      </w:pPr>
      <w:r w:rsidRPr="00DD4CDC">
        <w:rPr>
          <w:bCs/>
        </w:rPr>
        <w:t>ПОСТАНОВЛЯЕТ:</w:t>
      </w:r>
      <w:r w:rsidRPr="00DD4CDC">
        <w:rPr>
          <w:bCs/>
        </w:rPr>
        <w:tab/>
      </w:r>
    </w:p>
    <w:p w:rsidR="00B23DF2" w:rsidRPr="00DD4CDC" w:rsidRDefault="00B23DF2" w:rsidP="00770A0B">
      <w:pPr>
        <w:pStyle w:val="NoSpacing"/>
        <w:ind w:firstLine="708"/>
        <w:jc w:val="both"/>
        <w:rPr>
          <w:rFonts w:ascii="Times New Roman" w:hAnsi="Times New Roman"/>
          <w:sz w:val="24"/>
          <w:szCs w:val="24"/>
        </w:rPr>
      </w:pPr>
      <w:r w:rsidRPr="00DD4CDC">
        <w:rPr>
          <w:rStyle w:val="Strong"/>
          <w:rFonts w:ascii="Times New Roman" w:hAnsi="Times New Roman"/>
          <w:b w:val="0"/>
          <w:bCs/>
          <w:sz w:val="24"/>
          <w:szCs w:val="24"/>
        </w:rPr>
        <w:t>1.</w:t>
      </w:r>
      <w:r w:rsidRPr="00DD4CDC">
        <w:rPr>
          <w:rStyle w:val="Strong"/>
          <w:rFonts w:ascii="Times New Roman" w:hAnsi="Times New Roman"/>
          <w:bCs/>
          <w:sz w:val="24"/>
          <w:szCs w:val="24"/>
        </w:rPr>
        <w:t xml:space="preserve"> </w:t>
      </w:r>
      <w:r w:rsidRPr="00DD4CDC">
        <w:rPr>
          <w:rFonts w:ascii="Times New Roman" w:hAnsi="Times New Roman"/>
          <w:sz w:val="24"/>
          <w:szCs w:val="24"/>
        </w:rPr>
        <w:t xml:space="preserve">Внести в постановление Администрации Белозерского района от </w:t>
      </w:r>
      <w:r>
        <w:rPr>
          <w:rFonts w:ascii="Times New Roman" w:hAnsi="Times New Roman"/>
          <w:bCs/>
          <w:iCs/>
          <w:sz w:val="24"/>
          <w:szCs w:val="24"/>
        </w:rPr>
        <w:t>12 марта 2013 года №</w:t>
      </w:r>
      <w:r w:rsidRPr="00DD4CDC">
        <w:rPr>
          <w:rFonts w:ascii="Times New Roman" w:hAnsi="Times New Roman"/>
          <w:bCs/>
          <w:iCs/>
          <w:sz w:val="24"/>
          <w:szCs w:val="24"/>
        </w:rPr>
        <w:t>104 «Об утверждении административного регламента предоставления муниципальной услуги по подготовке и выдаче разрешений на строительство, реконструкцию объектов капитального строительства, а также на ввод объектов в эксплуатацию»</w:t>
      </w:r>
      <w:r w:rsidRPr="00DD4CDC">
        <w:rPr>
          <w:rFonts w:ascii="Times New Roman" w:hAnsi="Times New Roman"/>
          <w:sz w:val="24"/>
          <w:szCs w:val="24"/>
        </w:rPr>
        <w:t xml:space="preserve"> следующие изменения:</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 пункт 15 главы 6 приложения к данному постановлению изложить в следующей редакции: «15. Результатами предоставления муниципальной услуги являются:</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1) выдача разрешения на строительство;</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2) отказ в выдаче разрешения на строительство;</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3) выдача разрешения на ввод;</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4) отказ в выдаче разрешения на ввод;</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5) внесение изменений в разрешение на строительство в связи с продлением срока действия такого разрешения;</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6) отказ во внесении изменений в разрешение на строительство в связи с продлением срока действия такого разрешения;</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7) внесение изменений в разрешение на строительство;</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8) отказ во внесении изменений в разрешение на строительство.»;</w:t>
      </w:r>
    </w:p>
    <w:p w:rsidR="00B23DF2" w:rsidRPr="00DD4CDC" w:rsidRDefault="00B23DF2" w:rsidP="00770A0B">
      <w:pPr>
        <w:pStyle w:val="NoSpacing"/>
        <w:ind w:firstLine="708"/>
        <w:jc w:val="both"/>
        <w:rPr>
          <w:rFonts w:ascii="Times New Roman" w:hAnsi="Times New Roman"/>
          <w:bCs/>
          <w:iCs/>
          <w:sz w:val="24"/>
          <w:szCs w:val="24"/>
        </w:rPr>
      </w:pPr>
      <w:r w:rsidRPr="00DD4CDC">
        <w:rPr>
          <w:rFonts w:ascii="Times New Roman" w:hAnsi="Times New Roman"/>
          <w:sz w:val="24"/>
          <w:szCs w:val="24"/>
        </w:rPr>
        <w:t xml:space="preserve">- пункт 16 главы 7 приложения к данному постановлению изложить в следующей редакции: </w:t>
      </w:r>
      <w:r w:rsidRPr="00DD4CDC">
        <w:rPr>
          <w:rFonts w:ascii="Times New Roman" w:hAnsi="Times New Roman"/>
          <w:bCs/>
          <w:iCs/>
          <w:sz w:val="24"/>
          <w:szCs w:val="24"/>
        </w:rPr>
        <w:t>«16. Срок предоставления муниципальной услуги - 7 рабочих дней со дня поступления заявления о выдаче разрешения на строительство, о  выдаче разрешения на ввод, о внесении изменения в разрешение на строительство в связи с продлением срока действия такого разрешения, а так же поступления уведомления о внесении изменения в разрешение на строительство в Администрацию Белозерского района.»;</w:t>
      </w:r>
    </w:p>
    <w:p w:rsidR="00B23DF2" w:rsidRPr="00DD4CDC" w:rsidRDefault="00B23DF2" w:rsidP="00FD6F4F">
      <w:pPr>
        <w:pStyle w:val="NoSpacing"/>
        <w:ind w:firstLine="708"/>
        <w:jc w:val="both"/>
        <w:rPr>
          <w:rFonts w:ascii="Times New Roman" w:hAnsi="Times New Roman"/>
          <w:sz w:val="24"/>
          <w:szCs w:val="24"/>
        </w:rPr>
      </w:pPr>
      <w:r w:rsidRPr="00DD4CDC">
        <w:rPr>
          <w:rFonts w:ascii="Times New Roman" w:hAnsi="Times New Roman"/>
          <w:sz w:val="24"/>
          <w:szCs w:val="24"/>
        </w:rPr>
        <w:t>- в пункте 17 главы 8 приложения к данному постановлению исключить абзацы 9,10,11;</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 пункт 17 главы 8 приложения к данному постановлению дополнить абзацем следующего содержания: «</w:t>
      </w:r>
      <w:r w:rsidRPr="00DD4CDC">
        <w:rPr>
          <w:rFonts w:ascii="Times New Roman" w:hAnsi="Times New Roman"/>
          <w:bCs/>
          <w:iCs/>
          <w:sz w:val="24"/>
          <w:szCs w:val="24"/>
        </w:rPr>
        <w:t>- приказ Минстроя России от 19.02.2015 г. № 117/пр «Об утверждении формы разрешения на строительство и формы разрешения на ввод объекта в эксплуатацию</w:t>
      </w:r>
      <w:r w:rsidRPr="00DD4CDC">
        <w:rPr>
          <w:rFonts w:ascii="Times New Roman" w:hAnsi="Times New Roman"/>
          <w:sz w:val="24"/>
          <w:szCs w:val="24"/>
        </w:rPr>
        <w:t>»;</w:t>
      </w:r>
    </w:p>
    <w:p w:rsidR="00B23DF2" w:rsidRPr="00DD4CDC" w:rsidRDefault="00B23DF2" w:rsidP="00254BFB">
      <w:pPr>
        <w:ind w:firstLine="708"/>
        <w:jc w:val="both"/>
      </w:pPr>
      <w:r w:rsidRPr="00DD4CDC">
        <w:t xml:space="preserve">- пункт 18 главы 9 приложения к данному постановлению изложить в следующей редакции: </w:t>
      </w:r>
      <w:r w:rsidRPr="00DD4CDC">
        <w:rPr>
          <w:lang w:eastAsia="ar-SA"/>
        </w:rPr>
        <w:t>«</w:t>
      </w:r>
      <w:r w:rsidRPr="00DD4CDC">
        <w:rPr>
          <w:bCs/>
          <w:iCs/>
        </w:rPr>
        <w:t xml:space="preserve">18. </w:t>
      </w:r>
      <w:r w:rsidRPr="00DD4CDC">
        <w:t>Исчерпывающий перечень документов и сведений,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23DF2" w:rsidRPr="00DD4CDC" w:rsidRDefault="00B23DF2" w:rsidP="00254BFB">
      <w:pPr>
        <w:ind w:firstLine="708"/>
        <w:jc w:val="both"/>
      </w:pPr>
      <w:r w:rsidRPr="00DD4CDC">
        <w:t>1) для выдачи разрешения на строительство - согласно приложению 1 к настоящему Административному регламенту;</w:t>
      </w:r>
    </w:p>
    <w:p w:rsidR="00B23DF2" w:rsidRPr="00DD4CDC" w:rsidRDefault="00B23DF2" w:rsidP="00254BFB">
      <w:pPr>
        <w:ind w:firstLine="708"/>
        <w:jc w:val="both"/>
      </w:pPr>
      <w:r w:rsidRPr="00DD4CDC">
        <w:t>2) для выдачи разрешения на ввод объекта в эксплуатацию - согласно приложению 3 к настоящему Административному регламенту;</w:t>
      </w:r>
    </w:p>
    <w:p w:rsidR="00B23DF2" w:rsidRPr="00DD4CDC" w:rsidRDefault="00B23DF2" w:rsidP="00770A0B">
      <w:pPr>
        <w:pStyle w:val="NoSpacing"/>
        <w:ind w:firstLine="708"/>
        <w:jc w:val="both"/>
        <w:rPr>
          <w:rFonts w:ascii="Times New Roman" w:hAnsi="Times New Roman"/>
          <w:bCs/>
          <w:iCs/>
          <w:sz w:val="24"/>
          <w:szCs w:val="24"/>
        </w:rPr>
      </w:pPr>
      <w:r w:rsidRPr="00DD4CDC">
        <w:rPr>
          <w:rFonts w:ascii="Times New Roman" w:hAnsi="Times New Roman"/>
          <w:sz w:val="24"/>
          <w:szCs w:val="24"/>
        </w:rPr>
        <w:t>3) для внесения изменений в разрешение на строительство, в том числе внесения изменений</w:t>
      </w:r>
      <w:r w:rsidRPr="00DD4CDC">
        <w:rPr>
          <w:rFonts w:ascii="Times New Roman" w:hAnsi="Times New Roman"/>
          <w:bCs/>
          <w:iCs/>
          <w:sz w:val="24"/>
          <w:szCs w:val="24"/>
        </w:rPr>
        <w:t xml:space="preserve"> в разрешение на строительство в связи с продлением срока действия такого разрешения, - согласно приложению 7 к настоящему Административному регламенту.»;</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 пункт 19 главы 9 приложения к данному постановлению изложить в следующей редакции:</w:t>
      </w:r>
      <w:r w:rsidRPr="00DD4CDC">
        <w:rPr>
          <w:rFonts w:ascii="Times New Roman" w:hAnsi="Times New Roman"/>
          <w:color w:val="000000"/>
          <w:sz w:val="24"/>
          <w:szCs w:val="24"/>
        </w:rPr>
        <w:t xml:space="preserve"> «19. </w:t>
      </w:r>
      <w:r w:rsidRPr="00DD4CDC">
        <w:rPr>
          <w:rFonts w:ascii="Times New Roman" w:hAnsi="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1) для выдачи разрешения на строительство - согласно приложению 9 к настоящему Административному регламенту;</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2) для выдачи разрешения на ввод объекта в эксплуатацию - согласно приложению 10 к настоящему Административному регламенту.»;</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 пункт 23 главы 11 приложения к данному постановлению изложить в следующей редакции: «23. Исчерпывающий перечень оснований для отказа в предоставлении муниципальной услуги:</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 для выдачи разрешения на строительство, согласно приложению 12 к настоящему Административному регламенту;</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 для выдачи разрешения на ввод объекта в эксплуатацию, согласно приложению 13 к настоящему Административному регламенту;</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 для выдачи разрешения на строительство с внесенными изменениями в связи с продлением срока действия разрешения, согласно приложению 14 к настоящему Административному регламенту;</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 для выдачи разрешения на строительство с внесенными изменениями, согласно приложению 14 к настоящему Административному регламенту.»;</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 пункт 35 главы 11 приложения к данному постановлению изложить в следующей редакции:</w:t>
      </w:r>
      <w:r w:rsidRPr="00DD4CDC">
        <w:rPr>
          <w:rFonts w:ascii="Times New Roman" w:hAnsi="Times New Roman"/>
          <w:color w:val="000000"/>
          <w:sz w:val="24"/>
          <w:szCs w:val="24"/>
        </w:rPr>
        <w:t xml:space="preserve"> «35.</w:t>
      </w:r>
      <w:r w:rsidRPr="00DD4CDC">
        <w:rPr>
          <w:rFonts w:ascii="Times New Roman" w:hAnsi="Times New Roman"/>
          <w:sz w:val="24"/>
          <w:szCs w:val="24"/>
        </w:rPr>
        <w:t xml:space="preserve"> Выдача разрешения на строительство, реконструкцию объекта капитального строительства включает в себя следующие административные процедуры:</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1) прием и регистрация заявления и прилагаемых к нему документов, необходимых для предоставления муниципальной услуги;</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2) формирование и направление межведомственных запросов в органы, в распоряжении которых находятся документы и информация, необходимые для предоставления муниципальной услуги;</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3) рассмотрение заявления и документов, необходимых для предоставления муниципальной услуги;</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4) подготовка результата предоставления муниципальной услуги - разрешения на строительство либо отказа в выдаче разрешения на строительство;</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5) выдача (направление) документов по результатам предоставления муниципальной услуги.»;</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 в пунктах главы 17 приложения к данному постановлению, сроки выполнения отдельных административных процедур указать в рабочих днях;</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 пункт 40 главы 18 приложения к данному постановлению изложить в следующей редакции:</w:t>
      </w:r>
      <w:r w:rsidRPr="00DD4CDC">
        <w:rPr>
          <w:rFonts w:ascii="Times New Roman" w:hAnsi="Times New Roman"/>
          <w:color w:val="000000"/>
          <w:sz w:val="24"/>
          <w:szCs w:val="24"/>
        </w:rPr>
        <w:t xml:space="preserve"> </w:t>
      </w:r>
      <w:r w:rsidRPr="00DD4CDC">
        <w:rPr>
          <w:rFonts w:ascii="Times New Roman" w:hAnsi="Times New Roman"/>
          <w:sz w:val="24"/>
          <w:szCs w:val="24"/>
        </w:rPr>
        <w:t>«40. Выдача разрешения на ввод объекта в эксплуатацию включает в себя следующие административные процедуры:</w:t>
      </w:r>
    </w:p>
    <w:p w:rsidR="00B23DF2" w:rsidRPr="00DD4CDC" w:rsidRDefault="00B23DF2" w:rsidP="00254BFB">
      <w:pPr>
        <w:pStyle w:val="NoSpacing"/>
        <w:ind w:firstLine="708"/>
        <w:jc w:val="both"/>
        <w:rPr>
          <w:rFonts w:ascii="Times New Roman" w:hAnsi="Times New Roman"/>
          <w:sz w:val="24"/>
          <w:szCs w:val="24"/>
        </w:rPr>
      </w:pPr>
      <w:r w:rsidRPr="00DD4CDC">
        <w:rPr>
          <w:rFonts w:ascii="Times New Roman" w:hAnsi="Times New Roman"/>
          <w:sz w:val="24"/>
          <w:szCs w:val="24"/>
        </w:rPr>
        <w:t>1) прием и регистрация заявления и прилагаемых к нему документов, необходимых для предоставления муниципальной услуги;</w:t>
      </w:r>
    </w:p>
    <w:p w:rsidR="00B23DF2" w:rsidRPr="00DD4CDC" w:rsidRDefault="00B23DF2" w:rsidP="00254BFB">
      <w:pPr>
        <w:pStyle w:val="NoSpacing"/>
        <w:ind w:firstLine="708"/>
        <w:jc w:val="both"/>
        <w:rPr>
          <w:rFonts w:ascii="Times New Roman" w:hAnsi="Times New Roman"/>
          <w:sz w:val="24"/>
          <w:szCs w:val="24"/>
        </w:rPr>
      </w:pPr>
      <w:r w:rsidRPr="00DD4CDC">
        <w:rPr>
          <w:rFonts w:ascii="Times New Roman" w:hAnsi="Times New Roman"/>
          <w:sz w:val="24"/>
          <w:szCs w:val="24"/>
        </w:rPr>
        <w:t>2) формирование и направление межведомственных запросов в органы, в распоряжении которых находятся документы и информация, необходимые для предоставления муниципальной услуги;</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3) рассмотрение заявления и документов, необходимых для предоставления муниципальной услуги;</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4) подготовка результата предоставления муниципальной услуги - разрешения на ввод объекта в эксплуатацию либо отказа в выдаче разрешения на ввод объекта в эксплуатацию;</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5) выдача (направление) документов по результатам предоставления муниципальной услуги.»;</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 в пунктах главы 18 приложения к данному постановлению, сроки выполнения отдельных административных процедур указать в рабочих днях;</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 xml:space="preserve">- главу 19 приложения к данному постановлению изложить в следующей редакции: «Глава 19. Перечень административных процедур для внесения изменений в разрешение на строительство в связи с продлением срока действия разрешения на строительство </w:t>
      </w:r>
    </w:p>
    <w:p w:rsidR="00B23DF2" w:rsidRPr="00DD4CDC" w:rsidRDefault="00B23DF2" w:rsidP="00770A0B">
      <w:pPr>
        <w:pStyle w:val="NoSpacing"/>
        <w:ind w:firstLine="708"/>
        <w:jc w:val="both"/>
        <w:rPr>
          <w:rFonts w:ascii="Times New Roman" w:hAnsi="Times New Roman"/>
          <w:b/>
          <w:bCs/>
          <w:sz w:val="24"/>
          <w:szCs w:val="24"/>
        </w:rPr>
      </w:pPr>
      <w:r w:rsidRPr="00DD4CDC">
        <w:rPr>
          <w:rFonts w:ascii="Times New Roman" w:hAnsi="Times New Roman"/>
          <w:sz w:val="24"/>
          <w:szCs w:val="24"/>
        </w:rPr>
        <w:t>44. Внесения изменений в разрешение на строительство в связи с продлением срока действия разрешения на строительство включает в себя следующие административные процедуры:</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1) прием и регистрация заявления и прилагаемых к нему документов;</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2) рассмотрение заявления и прилагаемых к нему документов и принятие решения о внесения изменений в разрешение на строительство в связи с продлением срока действия разрешения на строительство либо об отказе в внесении изменений;</w:t>
      </w:r>
      <w:r w:rsidRPr="00DD4CDC">
        <w:rPr>
          <w:rFonts w:ascii="Times New Roman" w:hAnsi="Times New Roman"/>
          <w:b/>
          <w:bCs/>
          <w:sz w:val="24"/>
          <w:szCs w:val="24"/>
        </w:rPr>
        <w:t xml:space="preserve"> </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 xml:space="preserve">3) выдача заявителю разрешения на строительство с внесенными изменениями в связи с продлением срока действия разрешения либо отказ во внесении изменений. </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45. Блок – схема приводится в приложении 15 к Административному регламенту.</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46. Прием и регистрация заявления и прилагаемых к нему документов.</w:t>
      </w:r>
    </w:p>
    <w:p w:rsidR="00B23DF2" w:rsidRPr="00DD4CDC" w:rsidRDefault="00B23DF2" w:rsidP="00770A0B">
      <w:pPr>
        <w:pStyle w:val="NoSpacing"/>
        <w:jc w:val="both"/>
        <w:rPr>
          <w:rFonts w:ascii="Times New Roman" w:hAnsi="Times New Roman"/>
          <w:sz w:val="24"/>
          <w:szCs w:val="24"/>
        </w:rPr>
      </w:pPr>
      <w:r w:rsidRPr="00DD4CDC">
        <w:rPr>
          <w:rFonts w:ascii="Times New Roman" w:hAnsi="Times New Roman"/>
          <w:sz w:val="24"/>
          <w:szCs w:val="24"/>
        </w:rPr>
        <w:t xml:space="preserve"> Основанием для начала выполнения административной процедуры является поступление заявления и прилагаемых к нему документов.</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 xml:space="preserve">Специалист отдела организационной и правовой работы Администрации Белозерского района, ответственный за регистрацию входящей корреспонденции, регистрирует заявление с прилагаемым пакетом документов в журнале регистрации входящих документов с присвоением порядкового номера и указанием даты поступления и направляет Главе  Белозерского района, на котором он проставляет резолюцию, после чего специалист отдела организационной и правовой работы Администрации Белозерского района, ответственный за регистрацию входящей корреспонденции направляет заявление с приложенным пакетом главному специалисту отдела ЖКХ, </w:t>
      </w:r>
      <w:r w:rsidRPr="00DD4CDC">
        <w:rPr>
          <w:rFonts w:ascii="Times New Roman" w:hAnsi="Times New Roman"/>
          <w:spacing w:val="2"/>
          <w:sz w:val="24"/>
          <w:szCs w:val="24"/>
        </w:rPr>
        <w:t>газификации и производственных отраслей Администрации Белозерского района</w:t>
      </w:r>
      <w:r w:rsidRPr="00DD4CDC">
        <w:rPr>
          <w:rFonts w:ascii="Times New Roman" w:hAnsi="Times New Roman"/>
          <w:sz w:val="24"/>
          <w:szCs w:val="24"/>
        </w:rPr>
        <w:t>.</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Максимальный срок исполнения административной процедуры 1 день.</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47. Критерием принятия решения о приеме и регистрации заявления и прилагаемых к нему документов является поступление заявления и прилагаемых к нему документов.</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48. Результатом административной процедуры является прием и регистрация заявления и прилагаемых к нему документов.</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 xml:space="preserve">49. Способ фиксации результата выполнения административной процедуры: </w:t>
      </w:r>
      <w:r w:rsidRPr="00DD4CDC">
        <w:rPr>
          <w:rFonts w:ascii="Times New Roman" w:hAnsi="Times New Roman"/>
          <w:color w:val="000000"/>
          <w:sz w:val="24"/>
          <w:szCs w:val="24"/>
        </w:rPr>
        <w:t>регистрация поступившего</w:t>
      </w:r>
      <w:r w:rsidRPr="00DD4CDC">
        <w:rPr>
          <w:rFonts w:ascii="Times New Roman" w:hAnsi="Times New Roman"/>
          <w:sz w:val="24"/>
          <w:szCs w:val="24"/>
        </w:rPr>
        <w:t xml:space="preserve"> заявления</w:t>
      </w:r>
      <w:r w:rsidRPr="00DD4CDC">
        <w:rPr>
          <w:rFonts w:ascii="Times New Roman" w:hAnsi="Times New Roman"/>
          <w:color w:val="000000"/>
          <w:sz w:val="24"/>
          <w:szCs w:val="24"/>
        </w:rPr>
        <w:t xml:space="preserve"> </w:t>
      </w:r>
      <w:r w:rsidRPr="00DD4CDC">
        <w:rPr>
          <w:rFonts w:ascii="Times New Roman" w:hAnsi="Times New Roman"/>
          <w:sz w:val="24"/>
          <w:szCs w:val="24"/>
        </w:rPr>
        <w:t>в</w:t>
      </w:r>
      <w:r w:rsidRPr="00DD4CDC">
        <w:rPr>
          <w:rFonts w:ascii="Times New Roman" w:hAnsi="Times New Roman"/>
          <w:b/>
          <w:bCs/>
          <w:sz w:val="24"/>
          <w:szCs w:val="24"/>
        </w:rPr>
        <w:t xml:space="preserve"> </w:t>
      </w:r>
      <w:r w:rsidRPr="00DD4CDC">
        <w:rPr>
          <w:rFonts w:ascii="Times New Roman" w:hAnsi="Times New Roman"/>
          <w:sz w:val="24"/>
          <w:szCs w:val="24"/>
        </w:rPr>
        <w:t>журнале регистрации входящих документов Администрации Белозерского района.</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50. Рассмотрение заявления и прилагаемых к нему документов и принятие решения о продлении срока действия разрешения на строительство либо об отказе в продлении срока</w:t>
      </w:r>
      <w:r>
        <w:rPr>
          <w:rFonts w:ascii="Times New Roman" w:hAnsi="Times New Roman"/>
          <w:sz w:val="24"/>
          <w:szCs w:val="24"/>
        </w:rPr>
        <w:t>.</w:t>
      </w:r>
      <w:r w:rsidRPr="00DD4CDC">
        <w:rPr>
          <w:rFonts w:ascii="Times New Roman" w:hAnsi="Times New Roman"/>
          <w:sz w:val="24"/>
          <w:szCs w:val="24"/>
        </w:rPr>
        <w:t xml:space="preserve"> </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sz w:val="24"/>
          <w:szCs w:val="24"/>
        </w:rPr>
        <w:t xml:space="preserve">Основанием для начала выполнения административной процедуры является прием и регистрация заявления и прилагаемых к нему документов. </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 xml:space="preserve">Главный специалист отдела ЖКХ, </w:t>
      </w:r>
      <w:r w:rsidRPr="00DD4CDC">
        <w:rPr>
          <w:rFonts w:ascii="Times New Roman" w:hAnsi="Times New Roman"/>
          <w:spacing w:val="2"/>
          <w:sz w:val="24"/>
          <w:szCs w:val="24"/>
        </w:rPr>
        <w:t>газификации и производственных отраслей Администрации Белозерского района</w:t>
      </w:r>
      <w:r w:rsidRPr="00DD4CDC">
        <w:rPr>
          <w:rFonts w:ascii="Times New Roman" w:hAnsi="Times New Roman"/>
          <w:sz w:val="24"/>
          <w:szCs w:val="24"/>
        </w:rPr>
        <w:t xml:space="preserve"> </w:t>
      </w:r>
      <w:r w:rsidRPr="00DD4CDC">
        <w:rPr>
          <w:rFonts w:ascii="Times New Roman" w:hAnsi="Times New Roman"/>
          <w:color w:val="000000"/>
          <w:sz w:val="24"/>
          <w:szCs w:val="24"/>
        </w:rPr>
        <w:t>рассматривают</w:t>
      </w:r>
      <w:r w:rsidRPr="00DD4CDC">
        <w:rPr>
          <w:rFonts w:ascii="Times New Roman" w:hAnsi="Times New Roman"/>
          <w:sz w:val="24"/>
          <w:szCs w:val="24"/>
        </w:rPr>
        <w:t xml:space="preserve"> поступившее заявление и прилагаемые к нему документы на соответствие приложению 5 к настоящему Административному регламенту и условиям пункта 20 настоящего Административного регламента.</w:t>
      </w:r>
    </w:p>
    <w:p w:rsidR="00B23DF2" w:rsidRPr="00DD4CDC" w:rsidRDefault="00B23DF2" w:rsidP="00770A0B">
      <w:pPr>
        <w:pStyle w:val="NoSpacing"/>
        <w:ind w:firstLine="708"/>
        <w:jc w:val="both"/>
        <w:rPr>
          <w:rFonts w:ascii="Times New Roman" w:hAnsi="Times New Roman"/>
          <w:color w:val="FF00FF"/>
          <w:sz w:val="24"/>
          <w:szCs w:val="24"/>
        </w:rPr>
      </w:pPr>
      <w:r w:rsidRPr="00DD4CDC">
        <w:rPr>
          <w:rFonts w:ascii="Times New Roman" w:hAnsi="Times New Roman"/>
          <w:sz w:val="24"/>
          <w:szCs w:val="24"/>
        </w:rPr>
        <w:t xml:space="preserve">Главный специалист отдела ЖКХ, </w:t>
      </w:r>
      <w:r w:rsidRPr="00DD4CDC">
        <w:rPr>
          <w:rFonts w:ascii="Times New Roman" w:hAnsi="Times New Roman"/>
          <w:spacing w:val="2"/>
          <w:sz w:val="24"/>
          <w:szCs w:val="24"/>
        </w:rPr>
        <w:t>газификации и производственных отраслей Администрации Белозерского района</w:t>
      </w:r>
      <w:r w:rsidRPr="00DD4CDC">
        <w:rPr>
          <w:rFonts w:ascii="Times New Roman" w:hAnsi="Times New Roman"/>
          <w:sz w:val="24"/>
          <w:szCs w:val="24"/>
        </w:rPr>
        <w:t>, в течение двух дней осуществляет выезд на объект для осмотра. В ходе осмотра устанавливается факт производства работ по строительству, реконструкции объекта капитального строительства.</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 xml:space="preserve">По результатам проверки документов и проведенного осмотра объекта капитального строительства, при отсутствии оснований для отказа, предусмотренных приложением 14 к настоящему Административному регламенту, главный специалист отдела ЖКХ, </w:t>
      </w:r>
      <w:r w:rsidRPr="00DD4CDC">
        <w:rPr>
          <w:rFonts w:ascii="Times New Roman" w:hAnsi="Times New Roman"/>
          <w:spacing w:val="2"/>
          <w:sz w:val="24"/>
          <w:szCs w:val="24"/>
        </w:rPr>
        <w:t>газификации и производственных отраслей Администрации Белозерского района</w:t>
      </w:r>
      <w:r w:rsidRPr="00DD4CDC">
        <w:rPr>
          <w:rFonts w:ascii="Times New Roman" w:hAnsi="Times New Roman"/>
          <w:sz w:val="24"/>
          <w:szCs w:val="24"/>
        </w:rPr>
        <w:t>, готовит проект решения внесения изменений в разрешение на строительство в связи с продлением срока действия разрешения путем проставления даты продления и направляют его на подписание Главе Белозерского района.</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napToGrid w:val="0"/>
          <w:sz w:val="24"/>
          <w:szCs w:val="24"/>
        </w:rPr>
        <w:t>При наличии оснований для отказа</w:t>
      </w:r>
      <w:r w:rsidRPr="00DD4CDC">
        <w:rPr>
          <w:rFonts w:ascii="Times New Roman" w:hAnsi="Times New Roman"/>
          <w:sz w:val="24"/>
          <w:szCs w:val="24"/>
        </w:rPr>
        <w:t xml:space="preserve"> главный специалист отдела ЖКХ, </w:t>
      </w:r>
      <w:r w:rsidRPr="00DD4CDC">
        <w:rPr>
          <w:rFonts w:ascii="Times New Roman" w:hAnsi="Times New Roman"/>
          <w:spacing w:val="2"/>
          <w:sz w:val="24"/>
          <w:szCs w:val="24"/>
        </w:rPr>
        <w:t>газификации и производственных отраслей Администрации Белозерского района</w:t>
      </w:r>
      <w:r w:rsidRPr="00DD4CDC">
        <w:rPr>
          <w:rFonts w:ascii="Times New Roman" w:hAnsi="Times New Roman"/>
          <w:snapToGrid w:val="0"/>
          <w:sz w:val="24"/>
          <w:szCs w:val="24"/>
        </w:rPr>
        <w:t>,</w:t>
      </w:r>
      <w:r w:rsidRPr="00DD4CDC">
        <w:rPr>
          <w:rFonts w:ascii="Times New Roman" w:hAnsi="Times New Roman"/>
          <w:sz w:val="24"/>
          <w:szCs w:val="24"/>
        </w:rPr>
        <w:t xml:space="preserve"> готовит проект</w:t>
      </w:r>
      <w:r w:rsidRPr="00DD4CDC">
        <w:rPr>
          <w:rFonts w:ascii="Times New Roman" w:hAnsi="Times New Roman"/>
          <w:snapToGrid w:val="0"/>
          <w:sz w:val="24"/>
          <w:szCs w:val="24"/>
        </w:rPr>
        <w:t xml:space="preserve"> решения об отказе </w:t>
      </w:r>
      <w:r w:rsidRPr="00DD4CDC">
        <w:rPr>
          <w:rFonts w:ascii="Times New Roman" w:hAnsi="Times New Roman"/>
          <w:sz w:val="24"/>
          <w:szCs w:val="24"/>
        </w:rPr>
        <w:t>внесения изменений в разрешение на строительство в связи с продлением срока действия разрешения на строительство</w:t>
      </w:r>
      <w:r w:rsidRPr="00DD4CDC">
        <w:rPr>
          <w:rFonts w:ascii="Times New Roman" w:hAnsi="Times New Roman"/>
          <w:snapToGrid w:val="0"/>
          <w:sz w:val="24"/>
          <w:szCs w:val="24"/>
        </w:rPr>
        <w:t xml:space="preserve"> </w:t>
      </w:r>
      <w:r w:rsidRPr="00DD4CDC">
        <w:rPr>
          <w:rFonts w:ascii="Times New Roman" w:hAnsi="Times New Roman"/>
          <w:sz w:val="24"/>
          <w:szCs w:val="24"/>
        </w:rPr>
        <w:t>в письменной форме, с обязательной ссылкой на основания отказа, указанные в приложении 14 к настоящему Административному регламенту и направляют на подписание Главе Белозерского района.</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Максимальный срок исполнения административной процедуры 7 дней.</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sz w:val="24"/>
          <w:szCs w:val="24"/>
        </w:rPr>
        <w:t xml:space="preserve">Критерием принятия решения внесения изменений в разрешение на строительство в связи с продлением срока действия разрешения является отсутствие оснований для отказа внесения изменений в разрешение, предусмотренных приложением 14 к настоящему Административному регламенту. </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 xml:space="preserve">Результатом административной процедуры является принятие решения о внесения изменений в разрешение в связи продлением срока действия разрешения на строительство либо об отказе внесения изменений в разрешение. </w:t>
      </w:r>
    </w:p>
    <w:p w:rsidR="00B23DF2" w:rsidRPr="00DD4CDC" w:rsidRDefault="00B23DF2" w:rsidP="00FD6F4F">
      <w:pPr>
        <w:pStyle w:val="NoSpacing"/>
        <w:ind w:firstLine="708"/>
        <w:jc w:val="both"/>
        <w:rPr>
          <w:rFonts w:ascii="Times New Roman" w:hAnsi="Times New Roman"/>
          <w:sz w:val="24"/>
          <w:szCs w:val="24"/>
        </w:rPr>
      </w:pPr>
      <w:r w:rsidRPr="00DD4CDC">
        <w:rPr>
          <w:rFonts w:ascii="Times New Roman" w:hAnsi="Times New Roman"/>
          <w:sz w:val="24"/>
          <w:szCs w:val="24"/>
        </w:rPr>
        <w:t>Способ фиксации результата выполнения административной процедуры: разрешение с внесенными изменениями в разрешение в связи продлением срока действия разрешения на строительство либо об отказе внесения изменений.</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51. Выдача заявителю разрешения на строительство с внесенными изменениями в разрешение в связи продлением срока действия разрешения на строительство либо об отказе внесения изменений.</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 xml:space="preserve">Основанием для начала выполнения административной процедуры является принятие </w:t>
      </w:r>
      <w:r w:rsidRPr="00DD4CDC">
        <w:rPr>
          <w:rFonts w:ascii="Times New Roman" w:hAnsi="Times New Roman"/>
          <w:color w:val="000000"/>
          <w:sz w:val="24"/>
          <w:szCs w:val="24"/>
        </w:rPr>
        <w:t>решения</w:t>
      </w:r>
      <w:r w:rsidRPr="00DD4CDC">
        <w:rPr>
          <w:rFonts w:ascii="Times New Roman" w:hAnsi="Times New Roman"/>
          <w:sz w:val="24"/>
          <w:szCs w:val="24"/>
        </w:rPr>
        <w:t xml:space="preserve"> о внесения изменений в разрешение в связи продлением срока действия разрешения на строительство либо об отказе внесения изменений в разрешение.</w:t>
      </w:r>
    </w:p>
    <w:p w:rsidR="00B23DF2" w:rsidRPr="00DD4CDC" w:rsidRDefault="00B23DF2" w:rsidP="0033019E">
      <w:pPr>
        <w:pStyle w:val="NoSpacing"/>
        <w:ind w:firstLine="708"/>
        <w:jc w:val="both"/>
        <w:rPr>
          <w:rFonts w:ascii="Times New Roman" w:hAnsi="Times New Roman"/>
          <w:sz w:val="24"/>
          <w:szCs w:val="24"/>
        </w:rPr>
      </w:pPr>
      <w:r w:rsidRPr="00DD4CDC">
        <w:rPr>
          <w:rFonts w:ascii="Times New Roman" w:hAnsi="Times New Roman"/>
          <w:sz w:val="24"/>
          <w:szCs w:val="24"/>
        </w:rPr>
        <w:t xml:space="preserve">Выдача заявителю разрешения на строительство с внесенными изменениями в разрешение в связи продлением срока действия разрешения на строительство либо об отказе внесения изменений производится главным специалистом отдела ЖКХ, </w:t>
      </w:r>
      <w:r w:rsidRPr="00DD4CDC">
        <w:rPr>
          <w:rFonts w:ascii="Times New Roman" w:hAnsi="Times New Roman"/>
          <w:spacing w:val="2"/>
          <w:sz w:val="24"/>
          <w:szCs w:val="24"/>
        </w:rPr>
        <w:t>газификации и производственных отраслей Администрации Белозерского района</w:t>
      </w:r>
      <w:r w:rsidRPr="00DD4CDC">
        <w:rPr>
          <w:rFonts w:ascii="Times New Roman" w:hAnsi="Times New Roman"/>
          <w:sz w:val="24"/>
          <w:szCs w:val="24"/>
        </w:rPr>
        <w:t>,</w:t>
      </w:r>
      <w:r w:rsidRPr="00DD4CDC">
        <w:rPr>
          <w:rFonts w:ascii="Times New Roman" w:hAnsi="Times New Roman"/>
          <w:color w:val="000000"/>
          <w:sz w:val="24"/>
          <w:szCs w:val="24"/>
        </w:rPr>
        <w:t xml:space="preserve"> </w:t>
      </w:r>
      <w:r w:rsidRPr="00DD4CDC">
        <w:rPr>
          <w:rFonts w:ascii="Times New Roman" w:hAnsi="Times New Roman"/>
          <w:sz w:val="24"/>
          <w:szCs w:val="24"/>
        </w:rPr>
        <w:t xml:space="preserve">путем его вручения заявителю или его представителю под расписку при наличии документов, подтверждающих полномочия заявителя или его представителя, в соответствии с графиком приема посетителей, установленным пунктом 4 настоящего Административного регламента. </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 xml:space="preserve">Отказ о внесении изменения в разрешение на строительство в связи продлением срока действия разрешения на строительство </w:t>
      </w:r>
      <w:r w:rsidRPr="00DD4CDC">
        <w:rPr>
          <w:rFonts w:ascii="Times New Roman" w:hAnsi="Times New Roman"/>
          <w:color w:val="000000"/>
          <w:sz w:val="24"/>
          <w:szCs w:val="24"/>
        </w:rPr>
        <w:t>регистрируется</w:t>
      </w:r>
      <w:r w:rsidRPr="00DD4CDC">
        <w:rPr>
          <w:rFonts w:ascii="Times New Roman" w:hAnsi="Times New Roman"/>
          <w:sz w:val="24"/>
          <w:szCs w:val="24"/>
        </w:rPr>
        <w:t xml:space="preserve"> в журнале регистрации исходящих документов Администрации Белозерского района с присвоением номера и даты, и </w:t>
      </w:r>
      <w:r w:rsidRPr="00DD4CDC">
        <w:rPr>
          <w:rFonts w:ascii="Times New Roman" w:hAnsi="Times New Roman"/>
          <w:color w:val="000000"/>
          <w:sz w:val="24"/>
          <w:szCs w:val="24"/>
        </w:rPr>
        <w:t>направляется заявителю по почте.</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Максимальный срок исполнения административной процедуры 2 дня.</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 xml:space="preserve">52. Критерием </w:t>
      </w:r>
      <w:r w:rsidRPr="00DD4CDC">
        <w:rPr>
          <w:rFonts w:ascii="Times New Roman" w:hAnsi="Times New Roman"/>
          <w:color w:val="000000"/>
          <w:sz w:val="24"/>
          <w:szCs w:val="24"/>
        </w:rPr>
        <w:t xml:space="preserve">выдачи заявителю </w:t>
      </w:r>
      <w:r w:rsidRPr="00DD4CDC">
        <w:rPr>
          <w:rFonts w:ascii="Times New Roman" w:hAnsi="Times New Roman"/>
          <w:sz w:val="24"/>
          <w:szCs w:val="24"/>
        </w:rPr>
        <w:t>разрешения на строительство с внесенными изменениями в разрешение в связи продлением срока действия разрешения на строительство является подтверждение заявителем или представителем заявителя полномочий при получении разрешения.</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53. Результатом административной процедуры является выдача заявителю разрешения на строительство с внесенными изменениями в разрешение в связи продлением срока действия разрешения на строительство либо отказ о внесении изменений.</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54. Способ фиксации результата выполнения административной процедуры: подпись заявителя или его представителя о получении разрешения на строительство с продленным сроком действия в журнале регистрации выдачи разрешений на строительство, либо регистрация отказа в о внесении изменений в</w:t>
      </w:r>
      <w:r w:rsidRPr="00DD4CDC">
        <w:rPr>
          <w:rFonts w:ascii="Times New Roman" w:hAnsi="Times New Roman"/>
          <w:b/>
          <w:bCs/>
          <w:sz w:val="24"/>
          <w:szCs w:val="24"/>
        </w:rPr>
        <w:t xml:space="preserve"> </w:t>
      </w:r>
      <w:r w:rsidRPr="00DD4CDC">
        <w:rPr>
          <w:rFonts w:ascii="Times New Roman" w:hAnsi="Times New Roman"/>
          <w:sz w:val="24"/>
          <w:szCs w:val="24"/>
        </w:rPr>
        <w:t>журнале регистрации исходящих документов Администрации Белозерского района.»;</w:t>
      </w:r>
    </w:p>
    <w:p w:rsidR="00B23DF2" w:rsidRPr="00DD4CDC" w:rsidRDefault="00B23DF2" w:rsidP="00770A0B">
      <w:pPr>
        <w:pStyle w:val="NoSpacing"/>
        <w:ind w:firstLine="709"/>
        <w:jc w:val="both"/>
        <w:rPr>
          <w:rFonts w:ascii="Times New Roman" w:hAnsi="Times New Roman"/>
          <w:sz w:val="24"/>
          <w:szCs w:val="24"/>
        </w:rPr>
      </w:pPr>
      <w:r w:rsidRPr="00DD4CDC">
        <w:rPr>
          <w:rFonts w:ascii="Times New Roman" w:hAnsi="Times New Roman"/>
          <w:sz w:val="24"/>
          <w:szCs w:val="24"/>
        </w:rPr>
        <w:t>- раздел V приложения к данному постановлению изложить в следующей редакции: «Раздел V. Досудебный (внесудебный) порядок обжалования решений и действий (бездействия) органа местного самоуправления и его должностных лиц.</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 xml:space="preserve">66. Заинтересованные лица имеют право на обжалование действий (бездействия) должностных лиц отдела ЖКХ, </w:t>
      </w:r>
      <w:r w:rsidRPr="00DD4CDC">
        <w:rPr>
          <w:rFonts w:ascii="Times New Roman" w:hAnsi="Times New Roman"/>
          <w:spacing w:val="2"/>
          <w:sz w:val="24"/>
          <w:szCs w:val="24"/>
        </w:rPr>
        <w:t>газификации и производственных отраслей Администрации Белозерского района</w:t>
      </w:r>
      <w:r w:rsidRPr="00DD4CDC">
        <w:rPr>
          <w:rFonts w:ascii="Times New Roman" w:hAnsi="Times New Roman"/>
          <w:sz w:val="24"/>
          <w:szCs w:val="24"/>
        </w:rPr>
        <w:t xml:space="preserve"> во внесудебном порядке.</w:t>
      </w:r>
    </w:p>
    <w:p w:rsidR="00B23DF2" w:rsidRPr="00DD4CDC" w:rsidRDefault="00B23DF2" w:rsidP="00770A0B">
      <w:pPr>
        <w:pStyle w:val="NoSpacing"/>
        <w:ind w:firstLine="709"/>
        <w:jc w:val="both"/>
        <w:rPr>
          <w:rFonts w:ascii="Times New Roman" w:hAnsi="Times New Roman"/>
          <w:sz w:val="24"/>
          <w:szCs w:val="24"/>
        </w:rPr>
      </w:pPr>
      <w:r w:rsidRPr="00DD4CDC">
        <w:rPr>
          <w:rFonts w:ascii="Times New Roman" w:hAnsi="Times New Roman"/>
          <w:sz w:val="24"/>
          <w:szCs w:val="24"/>
        </w:rPr>
        <w:t>67. Заявитель может обратиться с жалобой</w:t>
      </w:r>
      <w:r>
        <w:rPr>
          <w:rFonts w:ascii="Times New Roman" w:hAnsi="Times New Roman"/>
          <w:sz w:val="24"/>
          <w:szCs w:val="24"/>
        </w:rPr>
        <w:t>,</w:t>
      </w:r>
      <w:r w:rsidRPr="00DD4CDC">
        <w:rPr>
          <w:rFonts w:ascii="Times New Roman" w:hAnsi="Times New Roman"/>
          <w:sz w:val="24"/>
          <w:szCs w:val="24"/>
        </w:rPr>
        <w:t xml:space="preserve"> в том числе в следующих случаях:</w:t>
      </w:r>
    </w:p>
    <w:p w:rsidR="00B23DF2" w:rsidRPr="00DD4CDC" w:rsidRDefault="00B23DF2" w:rsidP="00770A0B">
      <w:pPr>
        <w:pStyle w:val="NoSpacing"/>
        <w:ind w:firstLine="709"/>
        <w:jc w:val="both"/>
        <w:rPr>
          <w:rFonts w:ascii="Times New Roman" w:hAnsi="Times New Roman"/>
          <w:sz w:val="24"/>
          <w:szCs w:val="24"/>
        </w:rPr>
      </w:pPr>
      <w:r w:rsidRPr="00DD4CDC">
        <w:rPr>
          <w:rFonts w:ascii="Times New Roman" w:hAnsi="Times New Roman"/>
          <w:sz w:val="24"/>
          <w:szCs w:val="24"/>
        </w:rPr>
        <w:t>1) нарушение срока регистрации запроса о предоставлении государственной или муниципальной услуги, запроса.</w:t>
      </w:r>
    </w:p>
    <w:p w:rsidR="00B23DF2" w:rsidRPr="00DD4CDC" w:rsidRDefault="00B23DF2" w:rsidP="00770A0B">
      <w:pPr>
        <w:pStyle w:val="NoSpacing"/>
        <w:ind w:firstLine="709"/>
        <w:jc w:val="both"/>
        <w:rPr>
          <w:rFonts w:ascii="Times New Roman" w:hAnsi="Times New Roman"/>
          <w:sz w:val="24"/>
          <w:szCs w:val="24"/>
        </w:rPr>
      </w:pPr>
      <w:r w:rsidRPr="00DD4CDC">
        <w:rPr>
          <w:rFonts w:ascii="Times New Roman" w:hAnsi="Times New Roman"/>
          <w:sz w:val="24"/>
          <w:szCs w:val="24"/>
        </w:rPr>
        <w:t xml:space="preserve">2) нарушение срока предоставления государственной или муниципальной услуги. </w:t>
      </w:r>
    </w:p>
    <w:p w:rsidR="00B23DF2" w:rsidRPr="00DD4CDC" w:rsidRDefault="00B23DF2" w:rsidP="00770A0B">
      <w:pPr>
        <w:pStyle w:val="NoSpacing"/>
        <w:ind w:firstLine="709"/>
        <w:jc w:val="both"/>
        <w:rPr>
          <w:rFonts w:ascii="Times New Roman" w:hAnsi="Times New Roman"/>
          <w:sz w:val="24"/>
          <w:szCs w:val="24"/>
        </w:rPr>
      </w:pPr>
      <w:r w:rsidRPr="00DD4CDC">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23DF2" w:rsidRPr="00DD4CDC" w:rsidRDefault="00B23DF2" w:rsidP="00770A0B">
      <w:pPr>
        <w:pStyle w:val="NoSpacing"/>
        <w:ind w:firstLine="709"/>
        <w:jc w:val="both"/>
        <w:rPr>
          <w:rFonts w:ascii="Times New Roman" w:hAnsi="Times New Roman"/>
          <w:sz w:val="24"/>
          <w:szCs w:val="24"/>
        </w:rPr>
      </w:pPr>
      <w:r w:rsidRPr="00DD4CDC">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w:t>
      </w:r>
    </w:p>
    <w:p w:rsidR="00B23DF2" w:rsidRPr="00DD4CDC" w:rsidRDefault="00B23DF2" w:rsidP="00FD6F4F">
      <w:pPr>
        <w:pStyle w:val="NoSpacing"/>
        <w:jc w:val="both"/>
        <w:rPr>
          <w:rFonts w:ascii="Times New Roman" w:hAnsi="Times New Roman"/>
          <w:sz w:val="24"/>
          <w:szCs w:val="24"/>
        </w:rPr>
      </w:pPr>
      <w:r w:rsidRPr="00DD4CDC">
        <w:rPr>
          <w:rFonts w:ascii="Times New Roman" w:hAnsi="Times New Roman"/>
          <w:sz w:val="24"/>
          <w:szCs w:val="24"/>
        </w:rPr>
        <w:t>правовыми актами для предоставления государственной или муниципальной услуги, у заявителя;</w:t>
      </w:r>
    </w:p>
    <w:p w:rsidR="00B23DF2" w:rsidRPr="00DD4CDC" w:rsidRDefault="00B23DF2" w:rsidP="00770A0B">
      <w:pPr>
        <w:pStyle w:val="NoSpacing"/>
        <w:ind w:firstLine="709"/>
        <w:jc w:val="both"/>
        <w:rPr>
          <w:rFonts w:ascii="Times New Roman" w:hAnsi="Times New Roman"/>
          <w:sz w:val="24"/>
          <w:szCs w:val="24"/>
        </w:rPr>
      </w:pPr>
      <w:r w:rsidRPr="00DD4CDC">
        <w:rPr>
          <w:rFonts w:ascii="Times New Roman" w:hAnsi="Times New Roman"/>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B23DF2" w:rsidRPr="00DD4CDC" w:rsidRDefault="00B23DF2" w:rsidP="00770A0B">
      <w:pPr>
        <w:pStyle w:val="NoSpacing"/>
        <w:ind w:firstLine="709"/>
        <w:jc w:val="both"/>
        <w:rPr>
          <w:rFonts w:ascii="Times New Roman" w:hAnsi="Times New Roman"/>
          <w:sz w:val="24"/>
          <w:szCs w:val="24"/>
        </w:rPr>
      </w:pPr>
      <w:r w:rsidRPr="00DD4CDC">
        <w:rPr>
          <w:rFonts w:ascii="Times New Roman" w:hAnsi="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23DF2" w:rsidRPr="00DD4CDC" w:rsidRDefault="00B23DF2" w:rsidP="00770A0B">
      <w:pPr>
        <w:pStyle w:val="NoSpacing"/>
        <w:ind w:firstLine="709"/>
        <w:jc w:val="both"/>
        <w:rPr>
          <w:rFonts w:ascii="Times New Roman" w:hAnsi="Times New Roman"/>
          <w:sz w:val="24"/>
          <w:szCs w:val="24"/>
        </w:rPr>
      </w:pPr>
      <w:r w:rsidRPr="00DD4CDC">
        <w:rPr>
          <w:rFonts w:ascii="Times New Roman" w:hAnsi="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B23DF2" w:rsidRPr="00DD4CDC" w:rsidRDefault="00B23DF2" w:rsidP="00770A0B">
      <w:pPr>
        <w:pStyle w:val="NoSpacing"/>
        <w:ind w:firstLine="709"/>
        <w:jc w:val="both"/>
        <w:rPr>
          <w:rFonts w:ascii="Times New Roman" w:hAnsi="Times New Roman"/>
          <w:sz w:val="24"/>
          <w:szCs w:val="24"/>
        </w:rPr>
      </w:pPr>
      <w:r w:rsidRPr="00DD4CDC">
        <w:rPr>
          <w:rFonts w:ascii="Times New Roman" w:hAnsi="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B23DF2" w:rsidRPr="00DD4CDC" w:rsidRDefault="00B23DF2" w:rsidP="00770A0B">
      <w:pPr>
        <w:pStyle w:val="NoSpacing"/>
        <w:ind w:firstLine="709"/>
        <w:jc w:val="both"/>
        <w:rPr>
          <w:rFonts w:ascii="Times New Roman" w:hAnsi="Times New Roman"/>
          <w:sz w:val="24"/>
          <w:szCs w:val="24"/>
        </w:rPr>
      </w:pPr>
      <w:r w:rsidRPr="00DD4CDC">
        <w:rPr>
          <w:rFonts w:ascii="Times New Roman" w:hAnsi="Times New Roman"/>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23DF2" w:rsidRPr="00DD4CDC" w:rsidRDefault="00B23DF2" w:rsidP="0033019E">
      <w:pPr>
        <w:pStyle w:val="NoSpacing"/>
        <w:ind w:firstLine="709"/>
        <w:jc w:val="both"/>
        <w:rPr>
          <w:rFonts w:ascii="Times New Roman" w:hAnsi="Times New Roman"/>
          <w:sz w:val="24"/>
          <w:szCs w:val="24"/>
        </w:rPr>
      </w:pPr>
      <w:r w:rsidRPr="00DD4CDC">
        <w:rPr>
          <w:rFonts w:ascii="Times New Roman" w:hAnsi="Times New Roman"/>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w:t>
      </w:r>
      <w:r>
        <w:rPr>
          <w:rFonts w:ascii="Times New Roman" w:hAnsi="Times New Roman"/>
          <w:sz w:val="24"/>
          <w:szCs w:val="24"/>
        </w:rPr>
        <w:t>венной или муниципальной услуги.</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 xml:space="preserve">68. </w:t>
      </w:r>
      <w:r w:rsidRPr="00DD4CDC">
        <w:rPr>
          <w:rFonts w:ascii="Times New Roman" w:hAnsi="Times New Roman"/>
          <w:color w:val="333333"/>
          <w:sz w:val="24"/>
          <w:szCs w:val="24"/>
        </w:rPr>
        <w:t xml:space="preserve">Жалоба подается в письменной форме на бумажном носителе, в электронной форме </w:t>
      </w:r>
      <w:r w:rsidRPr="00DD4CDC">
        <w:rPr>
          <w:rFonts w:ascii="Times New Roman" w:hAnsi="Times New Roman"/>
          <w:sz w:val="24"/>
          <w:szCs w:val="24"/>
        </w:rPr>
        <w:t xml:space="preserve">на действия (бездействие) начальнику </w:t>
      </w:r>
      <w:r w:rsidRPr="00DD4CDC">
        <w:rPr>
          <w:rFonts w:ascii="Times New Roman" w:hAnsi="Times New Roman"/>
          <w:spacing w:val="2"/>
          <w:sz w:val="24"/>
          <w:szCs w:val="24"/>
        </w:rPr>
        <w:t>отдела ЖКХ, газификации и производственных отраслей Администрации Белозерского района</w:t>
      </w:r>
      <w:r w:rsidRPr="00DD4CDC">
        <w:rPr>
          <w:rFonts w:ascii="Times New Roman" w:hAnsi="Times New Roman"/>
          <w:sz w:val="24"/>
          <w:szCs w:val="24"/>
        </w:rPr>
        <w:t>, принятые им решения может быть поданы курирующему заместителю Главы Белозерского района.</w:t>
      </w:r>
    </w:p>
    <w:p w:rsidR="00B23DF2" w:rsidRPr="00DD4CDC" w:rsidRDefault="00B23DF2" w:rsidP="0033019E">
      <w:pPr>
        <w:pStyle w:val="NoSpacing"/>
        <w:ind w:firstLine="708"/>
        <w:jc w:val="both"/>
        <w:rPr>
          <w:rFonts w:ascii="Times New Roman" w:hAnsi="Times New Roman"/>
          <w:sz w:val="24"/>
          <w:szCs w:val="24"/>
        </w:rPr>
      </w:pPr>
      <w:r w:rsidRPr="00DD4CDC">
        <w:rPr>
          <w:rFonts w:ascii="Times New Roman" w:hAnsi="Times New Roman"/>
          <w:sz w:val="24"/>
          <w:szCs w:val="24"/>
        </w:rPr>
        <w:t>69. Жалоба может быть направлена по почте, с использованием информационно-телекоммуникационной сети «Интернет» по адресу www.</w:t>
      </w:r>
      <w:r w:rsidRPr="00DD4CDC">
        <w:rPr>
          <w:rFonts w:ascii="Times New Roman" w:hAnsi="Times New Roman"/>
          <w:sz w:val="24"/>
          <w:szCs w:val="24"/>
          <w:lang w:val="en-US"/>
        </w:rPr>
        <w:t>belozerka</w:t>
      </w:r>
      <w:r w:rsidRPr="00DD4CDC">
        <w:rPr>
          <w:rFonts w:ascii="Times New Roman" w:hAnsi="Times New Roman"/>
          <w:sz w:val="24"/>
          <w:szCs w:val="24"/>
        </w:rPr>
        <w:t>.</w:t>
      </w:r>
      <w:r w:rsidRPr="00DD4CDC">
        <w:rPr>
          <w:rFonts w:ascii="Times New Roman" w:hAnsi="Times New Roman"/>
          <w:sz w:val="24"/>
          <w:szCs w:val="24"/>
          <w:lang w:val="en-US"/>
        </w:rPr>
        <w:t>ru</w:t>
      </w:r>
      <w:r w:rsidRPr="00DD4CDC">
        <w:rPr>
          <w:rFonts w:ascii="Times New Roman" w:hAnsi="Times New Roman"/>
          <w:sz w:val="24"/>
          <w:szCs w:val="24"/>
        </w:rPr>
        <w:t>, официального сайта Администрации Белозерского района,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70. Жалоба должна содержать:</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 xml:space="preserve">3) сведения об обжалуемых решениях и действиях (бездействии) </w:t>
      </w:r>
      <w:r w:rsidRPr="00DD4CDC">
        <w:rPr>
          <w:rFonts w:ascii="Times New Roman" w:hAnsi="Times New Roman"/>
          <w:spacing w:val="2"/>
          <w:sz w:val="24"/>
          <w:szCs w:val="24"/>
        </w:rPr>
        <w:t>отдел ЖКХ, газификации и производственных отраслей Администрации Белозерского района</w:t>
      </w:r>
      <w:r w:rsidRPr="00DD4CDC">
        <w:rPr>
          <w:rFonts w:ascii="Times New Roman" w:hAnsi="Times New Roman"/>
          <w:sz w:val="24"/>
          <w:szCs w:val="24"/>
        </w:rPr>
        <w:t>, предоставляющего муниципальную услугу, должностного лица органа, предоставляющего муниципальную услугу, либо муниципального служащего;</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 xml:space="preserve">71. Жалоба, поступившая в </w:t>
      </w:r>
      <w:r w:rsidRPr="00DD4CDC">
        <w:rPr>
          <w:rFonts w:ascii="Times New Roman" w:hAnsi="Times New Roman"/>
          <w:spacing w:val="2"/>
          <w:sz w:val="24"/>
          <w:szCs w:val="24"/>
        </w:rPr>
        <w:t>отдел ЖКХ, газификации и производственных отраслей Администрации Белозерского района</w:t>
      </w:r>
      <w:r w:rsidRPr="00DD4CDC">
        <w:rPr>
          <w:rFonts w:ascii="Times New Roman" w:hAnsi="Times New Roman"/>
          <w:sz w:val="24"/>
          <w:szCs w:val="24"/>
        </w:rPr>
        <w:t>, подлежит рассмотрению в течение пятнадцати рабочих дней со дня ее регистрации, а в случае обжалования отказа отдела</w:t>
      </w:r>
      <w:r w:rsidRPr="00DD4CDC">
        <w:rPr>
          <w:rFonts w:ascii="Times New Roman" w:hAnsi="Times New Roman"/>
          <w:spacing w:val="2"/>
          <w:sz w:val="24"/>
          <w:szCs w:val="24"/>
        </w:rPr>
        <w:t xml:space="preserve"> ЖКХ, газификации и производственных отраслей Администрации Белозерского района</w:t>
      </w:r>
      <w:r w:rsidRPr="00DD4CDC">
        <w:rPr>
          <w:rFonts w:ascii="Times New Roman" w:hAnsi="Times New Roman"/>
          <w:sz w:val="24"/>
          <w:szCs w:val="24"/>
        </w:rPr>
        <w:t>,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72. По результатам рассмотрения жалобы отдел</w:t>
      </w:r>
      <w:r w:rsidRPr="00DD4CDC">
        <w:rPr>
          <w:rFonts w:ascii="Times New Roman" w:hAnsi="Times New Roman"/>
          <w:spacing w:val="2"/>
          <w:sz w:val="24"/>
          <w:szCs w:val="24"/>
        </w:rPr>
        <w:t xml:space="preserve"> ЖКХ, газификации и производственных отраслей Администрации Белозерского района</w:t>
      </w:r>
      <w:r w:rsidRPr="00DD4CDC">
        <w:rPr>
          <w:rFonts w:ascii="Times New Roman" w:hAnsi="Times New Roman"/>
          <w:sz w:val="24"/>
          <w:szCs w:val="24"/>
        </w:rPr>
        <w:t>, предоставляющий муниципальную услугу, принимает одно из следующих решений:</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 xml:space="preserve">1) удовлетворяет жалобу, в том числе в форме отмены принятого решения, исправления допущенных </w:t>
      </w:r>
      <w:r w:rsidRPr="00DD4CDC">
        <w:rPr>
          <w:rFonts w:ascii="Times New Roman" w:hAnsi="Times New Roman"/>
          <w:spacing w:val="2"/>
          <w:sz w:val="24"/>
          <w:szCs w:val="24"/>
        </w:rPr>
        <w:t>отделом ЖКХ, газификации и производственных отраслей Администрации Белозерского района</w:t>
      </w:r>
      <w:r w:rsidRPr="00DD4CDC">
        <w:rPr>
          <w:rFonts w:ascii="Times New Roman" w:hAnsi="Times New Roman"/>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2) отказывает в удовлетворении жалобы.</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73. При принятии решений по рассмотрению жалобы отделом архитектуры направляется заявителю положительный либо отрицательный мотивированный ответ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B23DF2" w:rsidRPr="00DD4CDC" w:rsidRDefault="00B23DF2" w:rsidP="00770A0B">
      <w:pPr>
        <w:pStyle w:val="NoSpacing"/>
        <w:ind w:firstLine="709"/>
        <w:jc w:val="both"/>
        <w:rPr>
          <w:rFonts w:ascii="Times New Roman" w:hAnsi="Times New Roman"/>
          <w:sz w:val="24"/>
          <w:szCs w:val="24"/>
        </w:rPr>
      </w:pPr>
      <w:r w:rsidRPr="00DD4CDC">
        <w:rPr>
          <w:rFonts w:ascii="Times New Roman" w:hAnsi="Times New Roman"/>
          <w:sz w:val="24"/>
          <w:szCs w:val="24"/>
        </w:rPr>
        <w:t>74. В случае:</w:t>
      </w:r>
    </w:p>
    <w:p w:rsidR="00B23DF2" w:rsidRPr="00DD4CDC" w:rsidRDefault="00B23DF2" w:rsidP="00770A0B">
      <w:pPr>
        <w:pStyle w:val="NoSpacing"/>
        <w:ind w:firstLine="709"/>
        <w:jc w:val="both"/>
        <w:rPr>
          <w:rFonts w:ascii="Times New Roman" w:hAnsi="Times New Roman"/>
          <w:sz w:val="24"/>
          <w:szCs w:val="24"/>
        </w:rPr>
      </w:pPr>
      <w:r w:rsidRPr="00DD4CDC">
        <w:rPr>
          <w:rFonts w:ascii="Times New Roman" w:hAnsi="Times New Roman"/>
          <w:sz w:val="24"/>
          <w:szCs w:val="24"/>
        </w:rPr>
        <w:t>-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23DF2" w:rsidRPr="00DD4CDC" w:rsidRDefault="00B23DF2" w:rsidP="00770A0B">
      <w:pPr>
        <w:pStyle w:val="NoSpacing"/>
        <w:ind w:firstLine="709"/>
        <w:jc w:val="both"/>
        <w:rPr>
          <w:rFonts w:ascii="Times New Roman" w:hAnsi="Times New Roman"/>
          <w:sz w:val="24"/>
          <w:szCs w:val="24"/>
        </w:rPr>
      </w:pPr>
      <w:r w:rsidRPr="00DD4CDC">
        <w:rPr>
          <w:rFonts w:ascii="Times New Roman" w:hAnsi="Times New Roman"/>
          <w:sz w:val="24"/>
          <w:szCs w:val="24"/>
        </w:rPr>
        <w:t>-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23DF2" w:rsidRPr="00DD4CDC" w:rsidRDefault="00B23DF2" w:rsidP="00770A0B">
      <w:pPr>
        <w:pStyle w:val="NoSpacing"/>
        <w:ind w:firstLine="709"/>
        <w:jc w:val="both"/>
        <w:rPr>
          <w:rFonts w:ascii="Times New Roman" w:hAnsi="Times New Roman"/>
          <w:sz w:val="24"/>
          <w:szCs w:val="24"/>
        </w:rPr>
      </w:pPr>
      <w:r w:rsidRPr="00DD4CDC">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20.11.1995 года №25 «Об административных правонарушениях на территории Курганской области», должностное лицо, уполномоченное на рассмотрение жалоб в Администрации </w:t>
      </w:r>
      <w:r w:rsidRPr="00DD4CDC">
        <w:rPr>
          <w:rFonts w:ascii="Times New Roman" w:hAnsi="Times New Roman"/>
          <w:iCs/>
          <w:sz w:val="24"/>
          <w:szCs w:val="24"/>
        </w:rPr>
        <w:t>Белозерского</w:t>
      </w:r>
      <w:r w:rsidRPr="00DD4CDC">
        <w:rPr>
          <w:rFonts w:ascii="Times New Roman" w:hAnsi="Times New Roman"/>
          <w:sz w:val="24"/>
          <w:szCs w:val="24"/>
        </w:rPr>
        <w:t xml:space="preserve"> района, незамедлительно направляет соответствующие материалы должностному лицу, уполномоченному на составление протоколов об административных правонарушениях.»;</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 приложение 1 к административному регламенту изложить в следующей редакции: «Для предоставления муниципальной услуги по подготовке и выдаче разрешения на строительство застройщик направляет заявление о выдаче разрешения на строительство в Администрацию Белозерского района. К указанному заявлению прилагаются следующие документы:</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 xml:space="preserve">1.1) при наличии соглашения о передаче в случаях, установленных бюджетным </w:t>
      </w:r>
      <w:hyperlink r:id="rId6" w:history="1">
        <w:r w:rsidRPr="00DD4CDC">
          <w:rPr>
            <w:rStyle w:val="Hyperlink"/>
            <w:rFonts w:ascii="Times New Roman" w:hAnsi="Times New Roman"/>
            <w:bCs/>
            <w:iCs/>
            <w:color w:val="000000"/>
            <w:sz w:val="24"/>
            <w:szCs w:val="24"/>
            <w:u w:val="none"/>
          </w:rPr>
          <w:t>законодательством</w:t>
        </w:r>
      </w:hyperlink>
      <w:r w:rsidRPr="00DD4CDC">
        <w:rPr>
          <w:rFonts w:ascii="Times New Roman" w:hAnsi="Times New Roman"/>
          <w:color w:val="000000"/>
          <w:sz w:val="24"/>
          <w:szCs w:val="24"/>
        </w:rPr>
        <w:t xml:space="preserve"> Российской Федерации,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w:t>
      </w:r>
    </w:p>
    <w:p w:rsidR="00B23DF2" w:rsidRPr="00DD4CDC" w:rsidRDefault="00B23DF2" w:rsidP="00FD6F4F">
      <w:pPr>
        <w:pStyle w:val="NoSpacing"/>
        <w:jc w:val="both"/>
        <w:rPr>
          <w:rFonts w:ascii="Times New Roman" w:hAnsi="Times New Roman"/>
          <w:color w:val="000000"/>
          <w:sz w:val="24"/>
          <w:szCs w:val="24"/>
        </w:rPr>
      </w:pPr>
      <w:r w:rsidRPr="00DD4CDC">
        <w:rPr>
          <w:rFonts w:ascii="Times New Roman" w:hAnsi="Times New Roman"/>
          <w:color w:val="000000"/>
          <w:sz w:val="24"/>
          <w:szCs w:val="24"/>
        </w:rPr>
        <w:t>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3) материалы, содержащиеся в проектной документации:</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а) пояснительная записка;</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г) архитектурные решения;</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е) проект организации строительства объекта капитального строительства;</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ж) проект организации работ по сносу объектов капитального строительства, их частей;</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w:t>
      </w:r>
    </w:p>
    <w:p w:rsidR="00B23DF2" w:rsidRPr="00DD4CDC" w:rsidRDefault="00B23DF2" w:rsidP="00254BFB">
      <w:pPr>
        <w:pStyle w:val="NoSpacing"/>
        <w:jc w:val="both"/>
        <w:rPr>
          <w:rFonts w:ascii="Times New Roman" w:hAnsi="Times New Roman"/>
          <w:color w:val="000000"/>
          <w:sz w:val="24"/>
          <w:szCs w:val="24"/>
        </w:rPr>
      </w:pPr>
      <w:r w:rsidRPr="00DD4CDC">
        <w:rPr>
          <w:rFonts w:ascii="Times New Roman" w:hAnsi="Times New Roman"/>
          <w:color w:val="000000"/>
          <w:sz w:val="24"/>
          <w:szCs w:val="24"/>
        </w:rPr>
        <w:t xml:space="preserve">объектов при условии, что экспертиза проектной документации указанных объектов не проводилась в соответствии со </w:t>
      </w:r>
      <w:hyperlink r:id="rId7" w:history="1">
        <w:r w:rsidRPr="00DD4CDC">
          <w:rPr>
            <w:rStyle w:val="Hyperlink"/>
            <w:rFonts w:ascii="Times New Roman" w:hAnsi="Times New Roman"/>
            <w:bCs/>
            <w:iCs/>
            <w:color w:val="000000"/>
            <w:sz w:val="24"/>
            <w:szCs w:val="24"/>
            <w:u w:val="none"/>
          </w:rPr>
          <w:t>статьей 49</w:t>
        </w:r>
      </w:hyperlink>
      <w:r w:rsidRPr="00DD4CDC">
        <w:rPr>
          <w:rFonts w:ascii="Times New Roman" w:hAnsi="Times New Roman"/>
          <w:color w:val="000000"/>
          <w:sz w:val="24"/>
          <w:szCs w:val="24"/>
        </w:rPr>
        <w:t xml:space="preserve"> Градостроительного кодекса Российской Федерации;</w:t>
      </w:r>
    </w:p>
    <w:p w:rsidR="00B23DF2" w:rsidRPr="00DD4CDC" w:rsidRDefault="00B23DF2" w:rsidP="00DE2CFD">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8" w:history="1">
        <w:r w:rsidRPr="00DD4CDC">
          <w:rPr>
            <w:rStyle w:val="Hyperlink"/>
            <w:rFonts w:ascii="Times New Roman" w:hAnsi="Times New Roman"/>
            <w:bCs/>
            <w:iCs/>
            <w:color w:val="000000"/>
            <w:sz w:val="24"/>
            <w:szCs w:val="24"/>
            <w:u w:val="none"/>
          </w:rPr>
          <w:t>частью 12.1 статьи 48</w:t>
        </w:r>
      </w:hyperlink>
      <w:r w:rsidRPr="00DD4CDC">
        <w:rPr>
          <w:rFonts w:ascii="Times New Roman" w:hAnsi="Times New Roman"/>
          <w:color w:val="000000"/>
          <w:sz w:val="24"/>
          <w:szCs w:val="24"/>
        </w:rPr>
        <w:t xml:space="preserve"> Градостроительного кодекса Российской Федерации), если такая проектная документация подлежит экспертизе в соответствии со </w:t>
      </w:r>
      <w:hyperlink r:id="rId9" w:history="1">
        <w:r w:rsidRPr="00DD4CDC">
          <w:rPr>
            <w:rStyle w:val="Hyperlink"/>
            <w:rFonts w:ascii="Times New Roman" w:hAnsi="Times New Roman"/>
            <w:bCs/>
            <w:iCs/>
            <w:color w:val="000000"/>
            <w:sz w:val="24"/>
            <w:szCs w:val="24"/>
            <w:u w:val="none"/>
          </w:rPr>
          <w:t>статьей 49</w:t>
        </w:r>
      </w:hyperlink>
      <w:r w:rsidRPr="00DD4CDC">
        <w:rPr>
          <w:rFonts w:ascii="Times New Roman" w:hAnsi="Times New Roman"/>
          <w:color w:val="000000"/>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0" w:history="1">
        <w:r w:rsidRPr="00DD4CDC">
          <w:rPr>
            <w:rStyle w:val="Hyperlink"/>
            <w:rFonts w:ascii="Times New Roman" w:hAnsi="Times New Roman"/>
            <w:bCs/>
            <w:iCs/>
            <w:color w:val="000000"/>
            <w:sz w:val="24"/>
            <w:szCs w:val="24"/>
            <w:u w:val="none"/>
          </w:rPr>
          <w:t>частью 3.4 статьи 49</w:t>
        </w:r>
      </w:hyperlink>
      <w:r w:rsidRPr="00DD4CDC">
        <w:rPr>
          <w:rFonts w:ascii="Times New Roman" w:hAnsi="Times New Roman"/>
          <w:color w:val="000000"/>
          <w:sz w:val="24"/>
          <w:szCs w:val="24"/>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1" w:history="1">
        <w:r w:rsidRPr="00DD4CDC">
          <w:rPr>
            <w:rStyle w:val="Hyperlink"/>
            <w:rFonts w:ascii="Times New Roman" w:hAnsi="Times New Roman"/>
            <w:bCs/>
            <w:iCs/>
            <w:color w:val="000000"/>
            <w:sz w:val="24"/>
            <w:szCs w:val="24"/>
            <w:u w:val="none"/>
          </w:rPr>
          <w:t>частью 6 статьи 49</w:t>
        </w:r>
      </w:hyperlink>
      <w:r w:rsidRPr="00DD4CDC">
        <w:rPr>
          <w:rFonts w:ascii="Times New Roman" w:hAnsi="Times New Roman"/>
          <w:color w:val="000000"/>
          <w:sz w:val="24"/>
          <w:szCs w:val="24"/>
        </w:rPr>
        <w:t xml:space="preserve"> Градостроительного кодекса Российской Федерации;</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2" w:history="1">
        <w:r w:rsidRPr="00DD4CDC">
          <w:rPr>
            <w:rStyle w:val="Hyperlink"/>
            <w:rFonts w:ascii="Times New Roman" w:hAnsi="Times New Roman"/>
            <w:bCs/>
            <w:iCs/>
            <w:color w:val="000000"/>
            <w:sz w:val="24"/>
            <w:szCs w:val="24"/>
            <w:u w:val="none"/>
          </w:rPr>
          <w:t>статьей 40</w:t>
        </w:r>
      </w:hyperlink>
      <w:r w:rsidRPr="00DD4CDC">
        <w:rPr>
          <w:rFonts w:ascii="Times New Roman" w:hAnsi="Times New Roman"/>
          <w:color w:val="000000"/>
          <w:sz w:val="24"/>
          <w:szCs w:val="24"/>
        </w:rPr>
        <w:t xml:space="preserve"> Градостроительного кодекса Российской Федерации);</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30" w:history="1">
        <w:r w:rsidRPr="00DD4CDC">
          <w:rPr>
            <w:rStyle w:val="Hyperlink"/>
            <w:rFonts w:ascii="Times New Roman" w:hAnsi="Times New Roman"/>
            <w:bCs/>
            <w:iCs/>
            <w:color w:val="000000"/>
            <w:sz w:val="24"/>
            <w:szCs w:val="24"/>
            <w:u w:val="none"/>
          </w:rPr>
          <w:t>пункте 6.2</w:t>
        </w:r>
      </w:hyperlink>
      <w:r w:rsidRPr="00DD4CDC">
        <w:rPr>
          <w:rFonts w:ascii="Times New Roman" w:hAnsi="Times New Roman"/>
          <w:color w:val="000000"/>
          <w:sz w:val="24"/>
          <w:szCs w:val="24"/>
        </w:rPr>
        <w:t xml:space="preserve"> части 7 статьи 51 Градостроительного кодекса Российской Федерации, случаев реконструкции многоквартирного дома;</w:t>
      </w:r>
    </w:p>
    <w:p w:rsidR="00B23DF2" w:rsidRPr="00DD4CDC" w:rsidRDefault="00B23DF2" w:rsidP="00254BF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 xml:space="preserve">7) в случае проведения реконструкции государственным (муниципальным) заказчиком, являющимся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w:t>
      </w:r>
      <w:r>
        <w:rPr>
          <w:rFonts w:ascii="Times New Roman" w:hAnsi="Times New Roman"/>
          <w:color w:val="000000"/>
          <w:sz w:val="24"/>
          <w:szCs w:val="24"/>
        </w:rPr>
        <w:t>такой реконструкции, определяюще</w:t>
      </w:r>
      <w:r w:rsidRPr="00DD4CDC">
        <w:rPr>
          <w:rFonts w:ascii="Times New Roman" w:hAnsi="Times New Roman"/>
          <w:color w:val="000000"/>
          <w:sz w:val="24"/>
          <w:szCs w:val="24"/>
        </w:rPr>
        <w:t>е в том числе условия и порядок возмещения ущерба, причиненного указанному объекту при осуществлении реконструкции;</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 xml:space="preserve">8) решение общего собрания собственников помещений и машино-мест в многоквартирном доме, принятое в соответствии с жилищным </w:t>
      </w:r>
      <w:hyperlink r:id="rId13" w:history="1">
        <w:r w:rsidRPr="00DD4CDC">
          <w:rPr>
            <w:rStyle w:val="Hyperlink"/>
            <w:rFonts w:ascii="Times New Roman" w:hAnsi="Times New Roman"/>
            <w:bCs/>
            <w:iCs/>
            <w:color w:val="000000"/>
            <w:sz w:val="24"/>
            <w:szCs w:val="24"/>
            <w:u w:val="none"/>
          </w:rPr>
          <w:t>законодательством</w:t>
        </w:r>
      </w:hyperlink>
      <w:r w:rsidRPr="00DD4CDC">
        <w:rPr>
          <w:rFonts w:ascii="Times New Roman" w:hAnsi="Times New Roman"/>
          <w:color w:val="000000"/>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9)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10)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23DF2" w:rsidRPr="00DD4CDC" w:rsidRDefault="00B23DF2" w:rsidP="00DE2CFD">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 xml:space="preserve">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4" w:history="1">
        <w:r w:rsidRPr="00DD4CDC">
          <w:rPr>
            <w:rStyle w:val="Hyperlink"/>
            <w:rFonts w:ascii="Times New Roman" w:hAnsi="Times New Roman"/>
            <w:bCs/>
            <w:iCs/>
            <w:color w:val="000000"/>
            <w:sz w:val="24"/>
            <w:szCs w:val="24"/>
            <w:u w:val="none"/>
          </w:rPr>
          <w:t>законодательством</w:t>
        </w:r>
      </w:hyperlink>
      <w:r w:rsidRPr="00DD4CDC">
        <w:rPr>
          <w:rFonts w:ascii="Times New Roman" w:hAnsi="Times New Roman"/>
          <w:color w:val="000000"/>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sz w:val="24"/>
          <w:szCs w:val="24"/>
        </w:rPr>
        <w:t>- приложение 3 к административному регламенту изложить в следующей редакции: «</w:t>
      </w:r>
      <w:r w:rsidRPr="00DD4CDC">
        <w:rPr>
          <w:rFonts w:ascii="Times New Roman" w:hAnsi="Times New Roman"/>
          <w:color w:val="000000"/>
          <w:sz w:val="24"/>
          <w:szCs w:val="24"/>
        </w:rPr>
        <w:t>Для предоставления муниципальной услуги по подготовке и выдаче разрешения на ввод объекта в эксплуатацию застройщик направляет заявление о выдаче разрешения на ввод объекта в эксплуатацию в Администрацию Белозерского района. К указанному заявлению прилагаются следующие документы:</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3) разрешение на строительство;</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B23DF2" w:rsidRPr="00DD4CDC" w:rsidRDefault="00B23DF2" w:rsidP="006728BF">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B23DF2" w:rsidRPr="00DD4CDC" w:rsidRDefault="00B23DF2" w:rsidP="00DE2CFD">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5" w:history="1">
        <w:r w:rsidRPr="00DD4CDC">
          <w:rPr>
            <w:rStyle w:val="Hyperlink"/>
            <w:rFonts w:ascii="Times New Roman" w:hAnsi="Times New Roman"/>
            <w:bCs/>
            <w:iCs/>
            <w:color w:val="000000"/>
            <w:sz w:val="24"/>
            <w:szCs w:val="24"/>
            <w:u w:val="none"/>
          </w:rPr>
          <w:t>частью 1 статьи 54</w:t>
        </w:r>
      </w:hyperlink>
      <w:r w:rsidRPr="00DD4CDC">
        <w:rPr>
          <w:rFonts w:ascii="Times New Roman" w:hAnsi="Times New Roman"/>
          <w:color w:val="000000"/>
          <w:sz w:val="24"/>
          <w:szCs w:val="24"/>
        </w:rPr>
        <w:t xml:space="preserve">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16" w:history="1">
        <w:r w:rsidRPr="00DD4CDC">
          <w:rPr>
            <w:rStyle w:val="Hyperlink"/>
            <w:rFonts w:ascii="Times New Roman" w:hAnsi="Times New Roman"/>
            <w:bCs/>
            <w:iCs/>
            <w:color w:val="000000"/>
            <w:sz w:val="24"/>
            <w:szCs w:val="24"/>
            <w:u w:val="none"/>
          </w:rPr>
          <w:t>частью 7 статьи 54</w:t>
        </w:r>
      </w:hyperlink>
      <w:r w:rsidRPr="00DD4CDC">
        <w:rPr>
          <w:rFonts w:ascii="Times New Roman" w:hAnsi="Times New Roman"/>
          <w:color w:val="000000"/>
          <w:sz w:val="24"/>
          <w:szCs w:val="24"/>
        </w:rPr>
        <w:t xml:space="preserve"> Градостроительного кодекса Российской Федерации;</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 xml:space="preserve">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7" w:history="1">
        <w:r w:rsidRPr="00DD4CDC">
          <w:rPr>
            <w:rStyle w:val="Hyperlink"/>
            <w:rFonts w:ascii="Times New Roman" w:hAnsi="Times New Roman"/>
            <w:bCs/>
            <w:iCs/>
            <w:color w:val="000000"/>
            <w:sz w:val="24"/>
            <w:szCs w:val="24"/>
            <w:u w:val="none"/>
          </w:rPr>
          <w:t>законодательством</w:t>
        </w:r>
      </w:hyperlink>
      <w:r w:rsidRPr="00DD4CDC">
        <w:rPr>
          <w:rFonts w:ascii="Times New Roman" w:hAnsi="Times New Roman"/>
          <w:color w:val="000000"/>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 xml:space="preserve">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8" w:history="1">
        <w:r w:rsidRPr="00DD4CDC">
          <w:rPr>
            <w:rStyle w:val="Hyperlink"/>
            <w:rFonts w:ascii="Times New Roman" w:hAnsi="Times New Roman"/>
            <w:bCs/>
            <w:iCs/>
            <w:color w:val="000000"/>
            <w:sz w:val="24"/>
            <w:szCs w:val="24"/>
            <w:u w:val="none"/>
          </w:rPr>
          <w:t>законом</w:t>
        </w:r>
      </w:hyperlink>
      <w:r w:rsidRPr="00DD4CDC">
        <w:rPr>
          <w:rFonts w:ascii="Times New Roman" w:hAnsi="Times New Roman"/>
          <w:color w:val="000000"/>
          <w:sz w:val="24"/>
          <w:szCs w:val="24"/>
        </w:rPr>
        <w:t xml:space="preserve"> от 25 июня 2002 года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 xml:space="preserve">11) технический план объекта капитального строительства, подготовленный в соответствии с Федеральным </w:t>
      </w:r>
      <w:hyperlink r:id="rId19" w:history="1">
        <w:r w:rsidRPr="00DD4CDC">
          <w:rPr>
            <w:rStyle w:val="Hyperlink"/>
            <w:rFonts w:ascii="Times New Roman" w:hAnsi="Times New Roman"/>
            <w:bCs/>
            <w:iCs/>
            <w:color w:val="000000"/>
            <w:sz w:val="24"/>
            <w:szCs w:val="24"/>
            <w:u w:val="none"/>
          </w:rPr>
          <w:t>законом</w:t>
        </w:r>
      </w:hyperlink>
      <w:r w:rsidRPr="00DD4CDC">
        <w:rPr>
          <w:rFonts w:ascii="Times New Roman" w:hAnsi="Times New Roman"/>
          <w:color w:val="000000"/>
          <w:sz w:val="24"/>
          <w:szCs w:val="24"/>
        </w:rPr>
        <w:t xml:space="preserve"> от 13 июля 2015 года № 218-ФЗ «О государственной регистрации недвижимости.»;</w:t>
      </w:r>
    </w:p>
    <w:p w:rsidR="00B23DF2" w:rsidRPr="00DD4CDC" w:rsidRDefault="00B23DF2" w:rsidP="006728BF">
      <w:pPr>
        <w:pStyle w:val="NoSpacing"/>
        <w:ind w:firstLine="708"/>
        <w:jc w:val="both"/>
        <w:rPr>
          <w:rFonts w:ascii="Times New Roman" w:hAnsi="Times New Roman"/>
          <w:color w:val="000000"/>
          <w:sz w:val="24"/>
          <w:szCs w:val="24"/>
        </w:rPr>
      </w:pPr>
      <w:r w:rsidRPr="00DD4CDC">
        <w:rPr>
          <w:rFonts w:ascii="Times New Roman" w:hAnsi="Times New Roman"/>
          <w:sz w:val="24"/>
          <w:szCs w:val="24"/>
        </w:rPr>
        <w:t xml:space="preserve">- приложение 7 к административному регламенту изложить в следующей редакции: </w:t>
      </w:r>
      <w:r w:rsidRPr="00DD4CDC">
        <w:rPr>
          <w:rFonts w:ascii="Times New Roman" w:hAnsi="Times New Roman"/>
          <w:color w:val="000000"/>
          <w:sz w:val="24"/>
          <w:szCs w:val="24"/>
        </w:rPr>
        <w:t xml:space="preserve">«Для внесения изменения в разрешение на строительство, лица, указанные в </w:t>
      </w:r>
      <w:hyperlink r:id="rId20" w:history="1">
        <w:r w:rsidRPr="00DD4CDC">
          <w:rPr>
            <w:rStyle w:val="Hyperlink"/>
            <w:rFonts w:ascii="Times New Roman" w:hAnsi="Times New Roman"/>
            <w:bCs/>
            <w:iCs/>
            <w:color w:val="000000"/>
            <w:sz w:val="24"/>
            <w:szCs w:val="24"/>
            <w:u w:val="none"/>
          </w:rPr>
          <w:t>частях 21.5</w:t>
        </w:r>
      </w:hyperlink>
      <w:r w:rsidRPr="00DD4CDC">
        <w:rPr>
          <w:rFonts w:ascii="Times New Roman" w:hAnsi="Times New Roman"/>
          <w:color w:val="000000"/>
          <w:sz w:val="24"/>
          <w:szCs w:val="24"/>
        </w:rPr>
        <w:t xml:space="preserve"> - </w:t>
      </w:r>
      <w:hyperlink r:id="rId21" w:history="1">
        <w:r w:rsidRPr="00DD4CDC">
          <w:rPr>
            <w:rStyle w:val="Hyperlink"/>
            <w:rFonts w:ascii="Times New Roman" w:hAnsi="Times New Roman"/>
            <w:bCs/>
            <w:iCs/>
            <w:color w:val="000000"/>
            <w:sz w:val="24"/>
            <w:szCs w:val="24"/>
            <w:u w:val="none"/>
          </w:rPr>
          <w:t>21.7</w:t>
        </w:r>
      </w:hyperlink>
      <w:r w:rsidRPr="00DD4CDC">
        <w:rPr>
          <w:rFonts w:ascii="Times New Roman" w:hAnsi="Times New Roman"/>
          <w:color w:val="000000"/>
          <w:sz w:val="24"/>
          <w:szCs w:val="24"/>
        </w:rPr>
        <w:t xml:space="preserve"> и </w:t>
      </w:r>
      <w:hyperlink r:id="rId22" w:history="1">
        <w:r w:rsidRPr="00DD4CDC">
          <w:rPr>
            <w:rStyle w:val="Hyperlink"/>
            <w:rFonts w:ascii="Times New Roman" w:hAnsi="Times New Roman"/>
            <w:bCs/>
            <w:iCs/>
            <w:color w:val="000000"/>
            <w:sz w:val="24"/>
            <w:szCs w:val="24"/>
            <w:u w:val="none"/>
          </w:rPr>
          <w:t>21.9</w:t>
        </w:r>
      </w:hyperlink>
      <w:r w:rsidRPr="00DD4CDC">
        <w:rPr>
          <w:rFonts w:ascii="Times New Roman" w:hAnsi="Times New Roman"/>
          <w:color w:val="000000"/>
          <w:sz w:val="24"/>
          <w:szCs w:val="24"/>
        </w:rPr>
        <w:t xml:space="preserve"> статьи 51 Градостроительного кодекса Российской Федерации,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орган местного самоуправления с указанием реквизитов:</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 xml:space="preserve">1) правоустанавливающих документов на такие земельные участки в случае, указанном в </w:t>
      </w:r>
      <w:hyperlink r:id="rId23" w:history="1">
        <w:r w:rsidRPr="00DD4CDC">
          <w:rPr>
            <w:rStyle w:val="Hyperlink"/>
            <w:rFonts w:ascii="Times New Roman" w:hAnsi="Times New Roman"/>
            <w:bCs/>
            <w:iCs/>
            <w:color w:val="000000"/>
            <w:sz w:val="24"/>
            <w:szCs w:val="24"/>
            <w:u w:val="none"/>
          </w:rPr>
          <w:t>части 21.5</w:t>
        </w:r>
      </w:hyperlink>
      <w:r w:rsidRPr="00DD4CDC">
        <w:rPr>
          <w:rFonts w:ascii="Times New Roman" w:hAnsi="Times New Roman"/>
          <w:color w:val="000000"/>
          <w:sz w:val="24"/>
          <w:szCs w:val="24"/>
        </w:rPr>
        <w:t xml:space="preserve"> статьи 51 Градостроительного кодекса РФ;</w:t>
      </w:r>
    </w:p>
    <w:p w:rsidR="00B23DF2" w:rsidRPr="00DD4CDC" w:rsidRDefault="00B23DF2" w:rsidP="00DE2CFD">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 xml:space="preserve">2) решения об образовании земельных участков в случаях, предусмотренных </w:t>
      </w:r>
      <w:hyperlink r:id="rId24" w:history="1">
        <w:r w:rsidRPr="00DD4CDC">
          <w:rPr>
            <w:rStyle w:val="Hyperlink"/>
            <w:rFonts w:ascii="Times New Roman" w:hAnsi="Times New Roman"/>
            <w:bCs/>
            <w:iCs/>
            <w:color w:val="000000"/>
            <w:sz w:val="24"/>
            <w:szCs w:val="24"/>
            <w:u w:val="none"/>
          </w:rPr>
          <w:t>частями 21.6</w:t>
        </w:r>
      </w:hyperlink>
      <w:r w:rsidRPr="00DD4CDC">
        <w:rPr>
          <w:rFonts w:ascii="Times New Roman" w:hAnsi="Times New Roman"/>
          <w:color w:val="000000"/>
          <w:sz w:val="24"/>
          <w:szCs w:val="24"/>
        </w:rPr>
        <w:t xml:space="preserve"> и </w:t>
      </w:r>
      <w:hyperlink r:id="rId25" w:history="1">
        <w:r w:rsidRPr="00DD4CDC">
          <w:rPr>
            <w:rStyle w:val="Hyperlink"/>
            <w:rFonts w:ascii="Times New Roman" w:hAnsi="Times New Roman"/>
            <w:bCs/>
            <w:iCs/>
            <w:color w:val="000000"/>
            <w:sz w:val="24"/>
            <w:szCs w:val="24"/>
            <w:u w:val="none"/>
          </w:rPr>
          <w:t>21.7</w:t>
        </w:r>
      </w:hyperlink>
      <w:r w:rsidRPr="00DD4CDC">
        <w:rPr>
          <w:rFonts w:ascii="Times New Roman" w:hAnsi="Times New Roman"/>
          <w:color w:val="000000"/>
          <w:sz w:val="24"/>
          <w:szCs w:val="24"/>
        </w:rPr>
        <w:t xml:space="preserve"> статьи 51 Градостроительного кодекса РФ, если в соответствии с земельным </w:t>
      </w:r>
      <w:hyperlink r:id="rId26" w:history="1">
        <w:r w:rsidRPr="00DD4CDC">
          <w:rPr>
            <w:rStyle w:val="Hyperlink"/>
            <w:rFonts w:ascii="Times New Roman" w:hAnsi="Times New Roman"/>
            <w:bCs/>
            <w:iCs/>
            <w:color w:val="000000"/>
            <w:sz w:val="24"/>
            <w:szCs w:val="24"/>
            <w:u w:val="none"/>
          </w:rPr>
          <w:t>законодательством</w:t>
        </w:r>
      </w:hyperlink>
      <w:r w:rsidRPr="00DD4CDC">
        <w:rPr>
          <w:rFonts w:ascii="Times New Roman" w:hAnsi="Times New Roman"/>
          <w:color w:val="000000"/>
          <w:sz w:val="24"/>
          <w:szCs w:val="24"/>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27" w:history="1">
        <w:r w:rsidRPr="00DD4CDC">
          <w:rPr>
            <w:rStyle w:val="Hyperlink"/>
            <w:rFonts w:ascii="Times New Roman" w:hAnsi="Times New Roman"/>
            <w:bCs/>
            <w:iCs/>
            <w:color w:val="000000"/>
            <w:sz w:val="24"/>
            <w:szCs w:val="24"/>
            <w:u w:val="none"/>
          </w:rPr>
          <w:t>частью 21.7</w:t>
        </w:r>
      </w:hyperlink>
      <w:r w:rsidRPr="00DD4CDC">
        <w:rPr>
          <w:rFonts w:ascii="Times New Roman" w:hAnsi="Times New Roman"/>
          <w:color w:val="000000"/>
          <w:sz w:val="24"/>
          <w:szCs w:val="24"/>
        </w:rPr>
        <w:t xml:space="preserve"> статьи 51 Градостроительного кодекса Российской Федерации;</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28" w:history="1">
        <w:r w:rsidRPr="00DD4CDC">
          <w:rPr>
            <w:rStyle w:val="Hyperlink"/>
            <w:rFonts w:ascii="Times New Roman" w:hAnsi="Times New Roman"/>
            <w:bCs/>
            <w:iCs/>
            <w:color w:val="000000"/>
            <w:sz w:val="24"/>
            <w:szCs w:val="24"/>
            <w:u w:val="none"/>
          </w:rPr>
          <w:t>частью 21.9</w:t>
        </w:r>
      </w:hyperlink>
      <w:r w:rsidRPr="00DD4CDC">
        <w:rPr>
          <w:rFonts w:ascii="Times New Roman" w:hAnsi="Times New Roman"/>
          <w:color w:val="000000"/>
          <w:sz w:val="24"/>
          <w:szCs w:val="24"/>
        </w:rPr>
        <w:t xml:space="preserve"> статьи 51 Градостроительного кодекса Российской Федерации.</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Для внесения изменений в разрешение на строительство в связи с продлением срока действия такого разрешения заявитель направляет в Администрацию Белозерского района соответствующее заявление не менее чем за 10 рабочих дней до истечения срока действия разрешения на строительство.</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 xml:space="preserve">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r:id="rId29" w:history="1">
        <w:r w:rsidRPr="00DD4CDC">
          <w:rPr>
            <w:rStyle w:val="Hyperlink"/>
            <w:rFonts w:ascii="Times New Roman" w:hAnsi="Times New Roman"/>
            <w:bCs/>
            <w:iCs/>
            <w:color w:val="000000"/>
            <w:sz w:val="24"/>
            <w:szCs w:val="24"/>
            <w:u w:val="none"/>
          </w:rPr>
          <w:t>частью 7</w:t>
        </w:r>
      </w:hyperlink>
      <w:r w:rsidRPr="00DD4CDC">
        <w:rPr>
          <w:rFonts w:ascii="Times New Roman" w:hAnsi="Times New Roman"/>
          <w:color w:val="000000"/>
          <w:sz w:val="24"/>
          <w:szCs w:val="24"/>
        </w:rPr>
        <w:t xml:space="preserve"> статьи 51 Градостроительного кодекса Российской Федерации:</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 xml:space="preserve">1.1) при наличии соглашения о передаче в случаях, установленных бюджетным </w:t>
      </w:r>
      <w:hyperlink r:id="rId30" w:history="1">
        <w:r w:rsidRPr="00DD4CDC">
          <w:rPr>
            <w:rStyle w:val="Hyperlink"/>
            <w:rFonts w:ascii="Times New Roman" w:hAnsi="Times New Roman"/>
            <w:bCs/>
            <w:iCs/>
            <w:color w:val="000000"/>
            <w:sz w:val="24"/>
            <w:szCs w:val="24"/>
            <w:u w:val="none"/>
          </w:rPr>
          <w:t>законодательством</w:t>
        </w:r>
      </w:hyperlink>
      <w:r w:rsidRPr="00DD4CDC">
        <w:rPr>
          <w:rFonts w:ascii="Times New Roman" w:hAnsi="Times New Roman"/>
          <w:color w:val="000000"/>
          <w:sz w:val="24"/>
          <w:szCs w:val="24"/>
        </w:rPr>
        <w:t xml:space="preserve"> Российской Федерации,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23DF2" w:rsidRPr="00DD4CDC" w:rsidRDefault="00B23DF2" w:rsidP="006728BF">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3) материалы, содержащиеся в проектной документации:</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а) пояснительная записка;</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w:t>
      </w:r>
    </w:p>
    <w:p w:rsidR="00B23DF2" w:rsidRPr="00DD4CDC" w:rsidRDefault="00B23DF2" w:rsidP="006728BF">
      <w:pPr>
        <w:pStyle w:val="NoSpacing"/>
        <w:jc w:val="both"/>
        <w:rPr>
          <w:rFonts w:ascii="Times New Roman" w:hAnsi="Times New Roman"/>
          <w:color w:val="000000"/>
          <w:sz w:val="24"/>
          <w:szCs w:val="24"/>
        </w:rPr>
      </w:pPr>
      <w:r w:rsidRPr="00DD4CDC">
        <w:rPr>
          <w:rFonts w:ascii="Times New Roman" w:hAnsi="Times New Roman"/>
          <w:color w:val="000000"/>
          <w:sz w:val="24"/>
          <w:szCs w:val="24"/>
        </w:rPr>
        <w:t>строительства, подъездов и проходов к нему, границ публичных сервитутов, объектов археологического наследия;</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г) архитектурные решения;</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е) проект организации строительства объекта капитального строительства;</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ж) проект организации работ по сносу объектов капитального строительства, их частей;</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31" w:history="1">
        <w:r w:rsidRPr="00DD4CDC">
          <w:rPr>
            <w:rStyle w:val="Hyperlink"/>
            <w:rFonts w:ascii="Times New Roman" w:hAnsi="Times New Roman"/>
            <w:bCs/>
            <w:iCs/>
            <w:color w:val="000000"/>
            <w:sz w:val="24"/>
            <w:szCs w:val="24"/>
            <w:u w:val="none"/>
          </w:rPr>
          <w:t>статьей 49</w:t>
        </w:r>
      </w:hyperlink>
      <w:r w:rsidRPr="00DD4CDC">
        <w:rPr>
          <w:rFonts w:ascii="Times New Roman" w:hAnsi="Times New Roman"/>
          <w:color w:val="000000"/>
          <w:sz w:val="24"/>
          <w:szCs w:val="24"/>
        </w:rPr>
        <w:t xml:space="preserve"> Градостроительного кодекса Российской Федерации;</w:t>
      </w:r>
    </w:p>
    <w:p w:rsidR="00B23DF2" w:rsidRPr="00DD4CDC" w:rsidRDefault="00B23DF2" w:rsidP="006728BF">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32" w:history="1">
        <w:r w:rsidRPr="00DD4CDC">
          <w:rPr>
            <w:rStyle w:val="Hyperlink"/>
            <w:rFonts w:ascii="Times New Roman" w:hAnsi="Times New Roman"/>
            <w:bCs/>
            <w:iCs/>
            <w:color w:val="000000"/>
            <w:sz w:val="24"/>
            <w:szCs w:val="24"/>
            <w:u w:val="none"/>
          </w:rPr>
          <w:t>частью 12.1 статьи 48</w:t>
        </w:r>
      </w:hyperlink>
      <w:r w:rsidRPr="00DD4CDC">
        <w:rPr>
          <w:rFonts w:ascii="Times New Roman" w:hAnsi="Times New Roman"/>
          <w:color w:val="000000"/>
          <w:sz w:val="24"/>
          <w:szCs w:val="24"/>
        </w:rPr>
        <w:t xml:space="preserve"> Градостроительного кодекса Российской Федерации), если такая проектная документация подлежит экспертизе в соответствии со </w:t>
      </w:r>
      <w:hyperlink r:id="rId33" w:history="1">
        <w:r w:rsidRPr="00DD4CDC">
          <w:rPr>
            <w:rStyle w:val="Hyperlink"/>
            <w:rFonts w:ascii="Times New Roman" w:hAnsi="Times New Roman"/>
            <w:bCs/>
            <w:iCs/>
            <w:color w:val="000000"/>
            <w:sz w:val="24"/>
            <w:szCs w:val="24"/>
            <w:u w:val="none"/>
          </w:rPr>
          <w:t>статьей 49</w:t>
        </w:r>
      </w:hyperlink>
      <w:r w:rsidRPr="00DD4CDC">
        <w:rPr>
          <w:rFonts w:ascii="Times New Roman" w:hAnsi="Times New Roman"/>
          <w:color w:val="000000"/>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34" w:history="1">
        <w:r w:rsidRPr="00DD4CDC">
          <w:rPr>
            <w:rStyle w:val="Hyperlink"/>
            <w:rFonts w:ascii="Times New Roman" w:hAnsi="Times New Roman"/>
            <w:bCs/>
            <w:iCs/>
            <w:color w:val="000000"/>
            <w:sz w:val="24"/>
            <w:szCs w:val="24"/>
            <w:u w:val="none"/>
          </w:rPr>
          <w:t>частью 3.4 статьи 49</w:t>
        </w:r>
      </w:hyperlink>
      <w:r w:rsidRPr="00DD4CDC">
        <w:rPr>
          <w:rFonts w:ascii="Times New Roman" w:hAnsi="Times New Roman"/>
          <w:color w:val="000000"/>
          <w:sz w:val="24"/>
          <w:szCs w:val="24"/>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35" w:history="1">
        <w:r w:rsidRPr="00DD4CDC">
          <w:rPr>
            <w:rStyle w:val="Hyperlink"/>
            <w:rFonts w:ascii="Times New Roman" w:hAnsi="Times New Roman"/>
            <w:bCs/>
            <w:iCs/>
            <w:color w:val="000000"/>
            <w:sz w:val="24"/>
            <w:szCs w:val="24"/>
            <w:u w:val="none"/>
          </w:rPr>
          <w:t>частью 6 статьи 49</w:t>
        </w:r>
      </w:hyperlink>
      <w:r w:rsidRPr="00DD4CDC">
        <w:rPr>
          <w:rFonts w:ascii="Times New Roman" w:hAnsi="Times New Roman"/>
          <w:color w:val="000000"/>
          <w:sz w:val="24"/>
          <w:szCs w:val="24"/>
        </w:rPr>
        <w:t xml:space="preserve"> Градостроительного кодекса Российской Федерации;</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6" w:history="1">
        <w:r w:rsidRPr="00DD4CDC">
          <w:rPr>
            <w:rStyle w:val="Hyperlink"/>
            <w:rFonts w:ascii="Times New Roman" w:hAnsi="Times New Roman"/>
            <w:bCs/>
            <w:iCs/>
            <w:color w:val="000000"/>
            <w:sz w:val="24"/>
            <w:szCs w:val="24"/>
            <w:u w:val="none"/>
          </w:rPr>
          <w:t>статьей 40</w:t>
        </w:r>
      </w:hyperlink>
      <w:r w:rsidRPr="00DD4CDC">
        <w:rPr>
          <w:rFonts w:ascii="Times New Roman" w:hAnsi="Times New Roman"/>
          <w:color w:val="000000"/>
          <w:sz w:val="24"/>
          <w:szCs w:val="24"/>
        </w:rPr>
        <w:t xml:space="preserve"> Градостроительного кодекса Российской Федерации);</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30" w:history="1">
        <w:r w:rsidRPr="00DD4CDC">
          <w:rPr>
            <w:rStyle w:val="Hyperlink"/>
            <w:rFonts w:ascii="Times New Roman" w:hAnsi="Times New Roman"/>
            <w:bCs/>
            <w:iCs/>
            <w:color w:val="000000"/>
            <w:sz w:val="24"/>
            <w:szCs w:val="24"/>
            <w:u w:val="none"/>
          </w:rPr>
          <w:t>пункте 6.2</w:t>
        </w:r>
      </w:hyperlink>
      <w:r w:rsidRPr="00DD4CDC">
        <w:rPr>
          <w:rFonts w:ascii="Times New Roman" w:hAnsi="Times New Roman"/>
          <w:color w:val="000000"/>
          <w:sz w:val="24"/>
          <w:szCs w:val="24"/>
        </w:rPr>
        <w:t xml:space="preserve"> части 7 статьи 51 Градостроительного кодекса Российской Федерации, случаев реконструкции многоквартирного дома;</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7) в случае проведения реконструкции государственным (муниципальным) заказчиком, являющимся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 xml:space="preserve">8) решение общего собрания собственников помещений и машино-мест в многоквартирном доме, принятое в соответствии с жилищным </w:t>
      </w:r>
      <w:hyperlink r:id="rId37" w:history="1">
        <w:r w:rsidRPr="00DD4CDC">
          <w:rPr>
            <w:rStyle w:val="Hyperlink"/>
            <w:rFonts w:ascii="Times New Roman" w:hAnsi="Times New Roman"/>
            <w:bCs/>
            <w:iCs/>
            <w:color w:val="000000"/>
            <w:sz w:val="24"/>
            <w:szCs w:val="24"/>
            <w:u w:val="none"/>
          </w:rPr>
          <w:t>законодательством</w:t>
        </w:r>
      </w:hyperlink>
      <w:r w:rsidRPr="00DD4CDC">
        <w:rPr>
          <w:rFonts w:ascii="Times New Roman" w:hAnsi="Times New Roman"/>
          <w:color w:val="000000"/>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9)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10)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23DF2" w:rsidRPr="00DD4CDC" w:rsidRDefault="00B23DF2" w:rsidP="006728BF">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 xml:space="preserve">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8" w:history="1">
        <w:r w:rsidRPr="00DD4CDC">
          <w:rPr>
            <w:rStyle w:val="Hyperlink"/>
            <w:rFonts w:ascii="Times New Roman" w:hAnsi="Times New Roman"/>
            <w:bCs/>
            <w:iCs/>
            <w:color w:val="000000"/>
            <w:sz w:val="24"/>
            <w:szCs w:val="24"/>
            <w:u w:val="none"/>
          </w:rPr>
          <w:t>законодательством</w:t>
        </w:r>
      </w:hyperlink>
      <w:r w:rsidRPr="00DD4CDC">
        <w:rPr>
          <w:rFonts w:ascii="Times New Roman" w:hAnsi="Times New Roman"/>
          <w:color w:val="000000"/>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Представление указанных документов осуществляется по правилам, установленным </w:t>
      </w:r>
      <w:hyperlink r:id="rId39" w:history="1">
        <w:r w:rsidRPr="00DD4CDC">
          <w:rPr>
            <w:rStyle w:val="Hyperlink"/>
            <w:rFonts w:ascii="Times New Roman" w:hAnsi="Times New Roman"/>
            <w:bCs/>
            <w:iCs/>
            <w:color w:val="000000"/>
            <w:sz w:val="24"/>
            <w:szCs w:val="24"/>
            <w:u w:val="none"/>
          </w:rPr>
          <w:t>частями 7.1</w:t>
        </w:r>
      </w:hyperlink>
      <w:r w:rsidRPr="00DD4CDC">
        <w:rPr>
          <w:rFonts w:ascii="Times New Roman" w:hAnsi="Times New Roman"/>
          <w:color w:val="000000"/>
          <w:sz w:val="24"/>
          <w:szCs w:val="24"/>
        </w:rPr>
        <w:t xml:space="preserve"> и </w:t>
      </w:r>
      <w:hyperlink r:id="rId40" w:history="1">
        <w:r w:rsidRPr="00DD4CDC">
          <w:rPr>
            <w:rStyle w:val="Hyperlink"/>
            <w:rFonts w:ascii="Times New Roman" w:hAnsi="Times New Roman"/>
            <w:bCs/>
            <w:iCs/>
            <w:color w:val="000000"/>
            <w:sz w:val="24"/>
            <w:szCs w:val="24"/>
            <w:u w:val="none"/>
          </w:rPr>
          <w:t>7.2</w:t>
        </w:r>
      </w:hyperlink>
      <w:r w:rsidRPr="00DD4CDC">
        <w:rPr>
          <w:rFonts w:ascii="Times New Roman" w:hAnsi="Times New Roman"/>
          <w:color w:val="000000"/>
          <w:sz w:val="24"/>
          <w:szCs w:val="24"/>
        </w:rPr>
        <w:t xml:space="preserve"> статьи 51 Градостроительного кодекса Российской Федерации.»;</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 приложение 9 к административному регламенту изложить в следующей редакции: «Исчерпывающий перечень документов, необходимых в соответствии с законодательными или иными нормативными правовыми актами, для выдачи разрешения на строительство, реконструкцию объекта капитального строительства, которые заявитель вправе представить по собственной инициативе:</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Такие документы (их копии или сведения, содержащиеся в них) как:</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 xml:space="preserve">2) при наличии соглашения о передаче в случаях, установленных бюджетным </w:t>
      </w:r>
      <w:hyperlink r:id="rId41" w:history="1">
        <w:r w:rsidRPr="00DD4CDC">
          <w:rPr>
            <w:rStyle w:val="Hyperlink"/>
            <w:rFonts w:ascii="Times New Roman" w:hAnsi="Times New Roman"/>
            <w:bCs/>
            <w:iCs/>
            <w:color w:val="000000"/>
            <w:sz w:val="24"/>
            <w:szCs w:val="24"/>
            <w:u w:val="none"/>
          </w:rPr>
          <w:t>законодательством</w:t>
        </w:r>
      </w:hyperlink>
      <w:r w:rsidRPr="00DD4CDC">
        <w:rPr>
          <w:rFonts w:ascii="Times New Roman" w:hAnsi="Times New Roman"/>
          <w:color w:val="000000"/>
          <w:sz w:val="24"/>
          <w:szCs w:val="24"/>
        </w:rPr>
        <w:t xml:space="preserve"> Российской Федерации,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4) материалы, содержащиеся в проектной документации:</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а) пояснительная записка;</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г) архитектурные решения;</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е) проект организации строительства объекта капитального строительства;</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ж) проект организации работ по сносу объектов капитального строительства, их частей;</w:t>
      </w:r>
    </w:p>
    <w:p w:rsidR="00B23DF2" w:rsidRPr="00DD4CDC" w:rsidRDefault="00B23DF2" w:rsidP="00DE2CFD">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42" w:history="1">
        <w:r w:rsidRPr="00DD4CDC">
          <w:rPr>
            <w:rStyle w:val="Hyperlink"/>
            <w:rFonts w:ascii="Times New Roman" w:hAnsi="Times New Roman"/>
            <w:bCs/>
            <w:iCs/>
            <w:color w:val="000000"/>
            <w:sz w:val="24"/>
            <w:szCs w:val="24"/>
            <w:u w:val="none"/>
          </w:rPr>
          <w:t>статьей 49</w:t>
        </w:r>
      </w:hyperlink>
      <w:r w:rsidRPr="00DD4CDC">
        <w:rPr>
          <w:rFonts w:ascii="Times New Roman" w:hAnsi="Times New Roman"/>
          <w:color w:val="000000"/>
          <w:sz w:val="24"/>
          <w:szCs w:val="24"/>
        </w:rPr>
        <w:t xml:space="preserve"> Градостроительного кодекса Российской Федерации;</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 xml:space="preserve">5)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43" w:history="1">
        <w:r w:rsidRPr="00DD4CDC">
          <w:rPr>
            <w:rStyle w:val="Hyperlink"/>
            <w:rFonts w:ascii="Times New Roman" w:hAnsi="Times New Roman"/>
            <w:bCs/>
            <w:iCs/>
            <w:color w:val="000000"/>
            <w:sz w:val="24"/>
            <w:szCs w:val="24"/>
            <w:u w:val="none"/>
          </w:rPr>
          <w:t>частью 12.1 статьи 48</w:t>
        </w:r>
      </w:hyperlink>
      <w:r w:rsidRPr="00DD4CDC">
        <w:rPr>
          <w:rFonts w:ascii="Times New Roman" w:hAnsi="Times New Roman"/>
          <w:color w:val="000000"/>
          <w:sz w:val="24"/>
          <w:szCs w:val="24"/>
        </w:rPr>
        <w:t xml:space="preserve"> Градостроительного кодекса Российской Федерации), если такая проектная документация подлежит экспертизе в соответствии со </w:t>
      </w:r>
      <w:hyperlink r:id="rId44" w:history="1">
        <w:r w:rsidRPr="00DD4CDC">
          <w:rPr>
            <w:rStyle w:val="Hyperlink"/>
            <w:rFonts w:ascii="Times New Roman" w:hAnsi="Times New Roman"/>
            <w:bCs/>
            <w:iCs/>
            <w:color w:val="000000"/>
            <w:sz w:val="24"/>
            <w:szCs w:val="24"/>
            <w:u w:val="none"/>
          </w:rPr>
          <w:t>статьей 49</w:t>
        </w:r>
      </w:hyperlink>
      <w:r w:rsidRPr="00DD4CDC">
        <w:rPr>
          <w:rFonts w:ascii="Times New Roman" w:hAnsi="Times New Roman"/>
          <w:color w:val="000000"/>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45" w:history="1">
        <w:r w:rsidRPr="00DD4CDC">
          <w:rPr>
            <w:rStyle w:val="Hyperlink"/>
            <w:rFonts w:ascii="Times New Roman" w:hAnsi="Times New Roman"/>
            <w:bCs/>
            <w:iCs/>
            <w:color w:val="000000"/>
            <w:sz w:val="24"/>
            <w:szCs w:val="24"/>
            <w:u w:val="none"/>
          </w:rPr>
          <w:t>частью 3.4 статьи 49</w:t>
        </w:r>
      </w:hyperlink>
      <w:r w:rsidRPr="00DD4CDC">
        <w:rPr>
          <w:rFonts w:ascii="Times New Roman" w:hAnsi="Times New Roman"/>
          <w:color w:val="000000"/>
          <w:sz w:val="24"/>
          <w:szCs w:val="24"/>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46" w:history="1">
        <w:r w:rsidRPr="00DD4CDC">
          <w:rPr>
            <w:rStyle w:val="Hyperlink"/>
            <w:rFonts w:ascii="Times New Roman" w:hAnsi="Times New Roman"/>
            <w:bCs/>
            <w:iCs/>
            <w:color w:val="000000"/>
            <w:sz w:val="24"/>
            <w:szCs w:val="24"/>
            <w:u w:val="none"/>
          </w:rPr>
          <w:t>частью 6 статьи 49</w:t>
        </w:r>
      </w:hyperlink>
      <w:r w:rsidRPr="00DD4CDC">
        <w:rPr>
          <w:rFonts w:ascii="Times New Roman" w:hAnsi="Times New Roman"/>
          <w:color w:val="000000"/>
          <w:sz w:val="24"/>
          <w:szCs w:val="24"/>
        </w:rPr>
        <w:t xml:space="preserve"> Градостроительного кодекса Российской Федерации;</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 xml:space="preserve">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47" w:history="1">
        <w:r w:rsidRPr="00DD4CDC">
          <w:rPr>
            <w:rStyle w:val="Hyperlink"/>
            <w:rFonts w:ascii="Times New Roman" w:hAnsi="Times New Roman"/>
            <w:bCs/>
            <w:iCs/>
            <w:color w:val="000000"/>
            <w:sz w:val="24"/>
            <w:szCs w:val="24"/>
            <w:u w:val="none"/>
          </w:rPr>
          <w:t>статьей 40</w:t>
        </w:r>
      </w:hyperlink>
      <w:r w:rsidRPr="00DD4CDC">
        <w:rPr>
          <w:rFonts w:ascii="Times New Roman" w:hAnsi="Times New Roman"/>
          <w:color w:val="000000"/>
          <w:sz w:val="24"/>
          <w:szCs w:val="24"/>
        </w:rPr>
        <w:t xml:space="preserve"> Градостроительного кодекса Российской Федерации);</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color w:val="000000"/>
          <w:sz w:val="24"/>
          <w:szCs w:val="24"/>
        </w:rPr>
        <w:t xml:space="preserve">7) </w:t>
      </w:r>
      <w:r w:rsidRPr="00DD4CDC">
        <w:rPr>
          <w:rFonts w:ascii="Times New Roman" w:hAnsi="Times New Roman"/>
          <w:sz w:val="24"/>
          <w:szCs w:val="24"/>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23DF2" w:rsidRPr="00DD4CDC" w:rsidRDefault="00B23DF2" w:rsidP="006728BF">
      <w:pPr>
        <w:pStyle w:val="NoSpacing"/>
        <w:ind w:firstLine="708"/>
        <w:jc w:val="both"/>
        <w:rPr>
          <w:rFonts w:ascii="Times New Roman" w:hAnsi="Times New Roman"/>
          <w:sz w:val="24"/>
          <w:szCs w:val="24"/>
        </w:rPr>
      </w:pPr>
      <w:r w:rsidRPr="00DD4CDC">
        <w:rPr>
          <w:rFonts w:ascii="Times New Roman" w:hAnsi="Times New Roman"/>
          <w:sz w:val="24"/>
          <w:szCs w:val="24"/>
        </w:rPr>
        <w:t xml:space="preserve">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w:t>
      </w:r>
      <w:r w:rsidRPr="00DD4CDC">
        <w:rPr>
          <w:rFonts w:ascii="Times New Roman" w:hAnsi="Times New Roman"/>
          <w:color w:val="000000"/>
          <w:sz w:val="24"/>
          <w:szCs w:val="24"/>
        </w:rPr>
        <w:t xml:space="preserve">соответствии с </w:t>
      </w:r>
      <w:hyperlink r:id="rId48" w:history="1">
        <w:r w:rsidRPr="00DD4CDC">
          <w:rPr>
            <w:rFonts w:ascii="Times New Roman" w:hAnsi="Times New Roman"/>
            <w:color w:val="000000"/>
            <w:sz w:val="24"/>
            <w:szCs w:val="24"/>
          </w:rPr>
          <w:t>законодательством</w:t>
        </w:r>
      </w:hyperlink>
      <w:r w:rsidRPr="00DD4CDC">
        <w:rPr>
          <w:rFonts w:ascii="Times New Roman" w:hAnsi="Times New Roman"/>
          <w:color w:val="000000"/>
          <w:sz w:val="24"/>
          <w:szCs w:val="24"/>
        </w:rPr>
        <w:t xml:space="preserve"> Российской Федерации подлежит установлению зона с особыми условиями</w:t>
      </w:r>
      <w:r w:rsidRPr="00DD4CDC">
        <w:rPr>
          <w:rFonts w:ascii="Times New Roman" w:hAnsi="Times New Roman"/>
          <w:sz w:val="24"/>
          <w:szCs w:val="24"/>
        </w:rPr>
        <w:t xml:space="preserve">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запрашиваются Администрацией Белозерского района </w:t>
      </w:r>
      <w:r w:rsidRPr="00DD4CDC">
        <w:rPr>
          <w:rFonts w:ascii="Times New Roman" w:hAnsi="Times New Roman"/>
          <w:color w:val="000000"/>
          <w:sz w:val="24"/>
          <w:szCs w:val="24"/>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B23DF2" w:rsidRPr="00DD4CDC" w:rsidRDefault="00B23DF2" w:rsidP="00770A0B">
      <w:pPr>
        <w:pStyle w:val="NoSpacing"/>
        <w:ind w:firstLine="708"/>
        <w:jc w:val="both"/>
        <w:rPr>
          <w:rFonts w:ascii="Times New Roman" w:hAnsi="Times New Roman"/>
          <w:i/>
          <w:color w:val="000000"/>
          <w:sz w:val="24"/>
          <w:szCs w:val="24"/>
        </w:rPr>
      </w:pPr>
      <w:r w:rsidRPr="00DD4CDC">
        <w:rPr>
          <w:rFonts w:ascii="Times New Roman" w:hAnsi="Times New Roman"/>
          <w:color w:val="000000"/>
          <w:sz w:val="24"/>
          <w:szCs w:val="24"/>
        </w:rPr>
        <w:t>Если, такие документы (их копии или сведения, содержащиеся в них) как</w:t>
      </w:r>
      <w:r w:rsidRPr="00DD4CDC">
        <w:rPr>
          <w:rFonts w:ascii="Times New Roman" w:hAnsi="Times New Roman"/>
          <w:i/>
          <w:color w:val="000000"/>
          <w:sz w:val="24"/>
          <w:szCs w:val="24"/>
        </w:rPr>
        <w:t>:</w:t>
      </w:r>
    </w:p>
    <w:p w:rsidR="00B23DF2" w:rsidRPr="00DD4CDC" w:rsidRDefault="00B23DF2" w:rsidP="00770A0B">
      <w:pPr>
        <w:pStyle w:val="NoSpacing"/>
        <w:ind w:firstLine="708"/>
        <w:jc w:val="both"/>
        <w:rPr>
          <w:rFonts w:ascii="Times New Roman" w:hAnsi="Times New Roman"/>
          <w:i/>
          <w:color w:val="000000"/>
          <w:sz w:val="24"/>
          <w:szCs w:val="24"/>
        </w:rPr>
      </w:pPr>
      <w:r w:rsidRPr="00DD4CDC">
        <w:rPr>
          <w:rFonts w:ascii="Times New Roman" w:hAnsi="Times New Roman"/>
          <w:color w:val="000000"/>
          <w:sz w:val="24"/>
          <w:szCs w:val="24"/>
        </w:rPr>
        <w:t>1)</w:t>
      </w:r>
      <w:r w:rsidRPr="00DD4CDC">
        <w:rPr>
          <w:rFonts w:ascii="Times New Roman" w:hAnsi="Times New Roman"/>
          <w:i/>
          <w:color w:val="000000"/>
          <w:sz w:val="24"/>
          <w:szCs w:val="24"/>
        </w:rPr>
        <w:t xml:space="preserve"> </w:t>
      </w:r>
      <w:r w:rsidRPr="00DD4CDC">
        <w:rPr>
          <w:rFonts w:ascii="Times New Roman" w:hAnsi="Times New Roman"/>
          <w:color w:val="000000"/>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23DF2" w:rsidRPr="00DD4CDC" w:rsidRDefault="00B23DF2" w:rsidP="00770A0B">
      <w:pPr>
        <w:pStyle w:val="NoSpacing"/>
        <w:ind w:firstLine="708"/>
        <w:jc w:val="both"/>
        <w:rPr>
          <w:rFonts w:ascii="Times New Roman" w:hAnsi="Times New Roman"/>
          <w:i/>
          <w:color w:val="000000"/>
          <w:sz w:val="24"/>
          <w:szCs w:val="24"/>
        </w:rPr>
      </w:pPr>
      <w:r w:rsidRPr="00DD4CDC">
        <w:rPr>
          <w:rFonts w:ascii="Times New Roman" w:hAnsi="Times New Roman"/>
          <w:color w:val="000000"/>
          <w:sz w:val="24"/>
          <w:szCs w:val="24"/>
        </w:rPr>
        <w:t>2)</w:t>
      </w:r>
      <w:r w:rsidRPr="00DD4CDC">
        <w:rPr>
          <w:rFonts w:ascii="Times New Roman" w:hAnsi="Times New Roman"/>
          <w:i/>
          <w:color w:val="000000"/>
          <w:sz w:val="24"/>
          <w:szCs w:val="24"/>
        </w:rPr>
        <w:t xml:space="preserve"> </w:t>
      </w:r>
      <w:r w:rsidRPr="00DD4CDC">
        <w:rPr>
          <w:rFonts w:ascii="Times New Roman" w:hAnsi="Times New Roman"/>
          <w:color w:val="000000"/>
          <w:sz w:val="24"/>
          <w:szCs w:val="24"/>
        </w:rPr>
        <w:t>материалы, содержащиеся в проектной документации:</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а) пояснительная записка;</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г) архитектурные решения;</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е) проект организации строительства объекта капитального строительства;</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ж) проект организации работ по сносу объектов капитального строительства, их частей;</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49" w:history="1">
        <w:r w:rsidRPr="00DD4CDC">
          <w:rPr>
            <w:rStyle w:val="Hyperlink"/>
            <w:rFonts w:ascii="Times New Roman" w:hAnsi="Times New Roman"/>
            <w:bCs/>
            <w:iCs/>
            <w:color w:val="000000"/>
            <w:sz w:val="24"/>
            <w:szCs w:val="24"/>
            <w:u w:val="none"/>
          </w:rPr>
          <w:t>статьей 49</w:t>
        </w:r>
      </w:hyperlink>
      <w:r w:rsidRPr="00DD4CDC">
        <w:rPr>
          <w:rFonts w:ascii="Times New Roman" w:hAnsi="Times New Roman"/>
          <w:color w:val="000000"/>
          <w:sz w:val="24"/>
          <w:szCs w:val="24"/>
        </w:rPr>
        <w:t xml:space="preserve"> Градостроительного кодекса Российской Федерации;</w:t>
      </w:r>
    </w:p>
    <w:p w:rsidR="00B23DF2" w:rsidRPr="00DD4CDC" w:rsidRDefault="00B23DF2" w:rsidP="006728BF">
      <w:pPr>
        <w:pStyle w:val="NoSpacing"/>
        <w:ind w:firstLine="708"/>
        <w:jc w:val="both"/>
        <w:rPr>
          <w:rFonts w:ascii="Times New Roman" w:hAnsi="Times New Roman"/>
          <w:sz w:val="24"/>
          <w:szCs w:val="24"/>
        </w:rPr>
      </w:pPr>
      <w:r w:rsidRPr="00DD4CDC">
        <w:rPr>
          <w:rFonts w:ascii="Times New Roman" w:hAnsi="Times New Roman"/>
          <w:color w:val="000000"/>
          <w:sz w:val="24"/>
          <w:szCs w:val="24"/>
        </w:rPr>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50" w:history="1">
        <w:r w:rsidRPr="00DD4CDC">
          <w:rPr>
            <w:rFonts w:ascii="Times New Roman" w:hAnsi="Times New Roman"/>
            <w:color w:val="000000"/>
            <w:sz w:val="24"/>
            <w:szCs w:val="24"/>
          </w:rPr>
          <w:t>частью 12.1 статьи 48</w:t>
        </w:r>
      </w:hyperlink>
      <w:r w:rsidRPr="00DD4CDC">
        <w:rPr>
          <w:rFonts w:ascii="Times New Roman" w:hAnsi="Times New Roman"/>
          <w:color w:val="000000"/>
          <w:sz w:val="24"/>
          <w:szCs w:val="24"/>
        </w:rPr>
        <w:t xml:space="preserve"> настоящего Кодекса), если такая проектная документация подлежит экспертизе в соответствии со </w:t>
      </w:r>
      <w:hyperlink r:id="rId51" w:history="1">
        <w:r w:rsidRPr="00DD4CDC">
          <w:rPr>
            <w:rFonts w:ascii="Times New Roman" w:hAnsi="Times New Roman"/>
            <w:color w:val="000000"/>
            <w:sz w:val="24"/>
            <w:szCs w:val="24"/>
          </w:rPr>
          <w:t>статьей 49</w:t>
        </w:r>
      </w:hyperlink>
      <w:r w:rsidRPr="00DD4CDC">
        <w:rPr>
          <w:rFonts w:ascii="Times New Roman" w:hAnsi="Times New Roman"/>
          <w:color w:val="000000"/>
          <w:sz w:val="24"/>
          <w:szCs w:val="24"/>
        </w:rPr>
        <w:t xml:space="preserve"> настоящего Кодекса, положительное заключение государственной экспертизы проектной документации в случаях, предусмотренных </w:t>
      </w:r>
      <w:hyperlink r:id="rId52" w:history="1">
        <w:r w:rsidRPr="00DD4CDC">
          <w:rPr>
            <w:rFonts w:ascii="Times New Roman" w:hAnsi="Times New Roman"/>
            <w:color w:val="000000"/>
            <w:sz w:val="24"/>
            <w:szCs w:val="24"/>
          </w:rPr>
          <w:t>частью 3.4 статьи 49</w:t>
        </w:r>
      </w:hyperlink>
      <w:r w:rsidRPr="00DD4CDC">
        <w:rPr>
          <w:rFonts w:ascii="Times New Roman" w:hAnsi="Times New Roman"/>
          <w:color w:val="000000"/>
          <w:sz w:val="24"/>
          <w:szCs w:val="24"/>
        </w:rP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r:id="rId53" w:history="1">
        <w:r w:rsidRPr="00DD4CDC">
          <w:rPr>
            <w:rFonts w:ascii="Times New Roman" w:hAnsi="Times New Roman"/>
            <w:color w:val="000000"/>
            <w:sz w:val="24"/>
            <w:szCs w:val="24"/>
          </w:rPr>
          <w:t>частью 6 статьи 49</w:t>
        </w:r>
      </w:hyperlink>
      <w:r w:rsidRPr="00DD4CDC">
        <w:rPr>
          <w:rFonts w:ascii="Times New Roman" w:hAnsi="Times New Roman"/>
          <w:color w:val="000000"/>
          <w:sz w:val="24"/>
          <w:szCs w:val="24"/>
        </w:rPr>
        <w:t xml:space="preserve"> настоящего Кодекса, отсутствуют в </w:t>
      </w:r>
      <w:r w:rsidRPr="00DD4CDC">
        <w:rPr>
          <w:rFonts w:ascii="Times New Roman" w:hAnsi="Times New Roman"/>
          <w:sz w:val="24"/>
          <w:szCs w:val="24"/>
        </w:rPr>
        <w:t>Едином государственном реестре недвижимости или едином государственном реестре заключений, то они направляются заявителем самостоятельно.»;</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sz w:val="24"/>
          <w:szCs w:val="24"/>
        </w:rPr>
        <w:t>- приложение 10 к административному регламенту изложить в следующей редакции:</w:t>
      </w:r>
      <w:r w:rsidRPr="00DD4CDC">
        <w:rPr>
          <w:rFonts w:ascii="Times New Roman" w:hAnsi="Times New Roman"/>
          <w:color w:val="000000"/>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выдачи разрешения на ввод объекта в эксплуатацию, которые заявитель вправе представить по собственной инициативе:</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Такие документы (их копии или сведения, содержащиеся в них) как:</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color w:val="000000"/>
          <w:sz w:val="24"/>
          <w:szCs w:val="24"/>
        </w:rPr>
        <w:t xml:space="preserve">1) </w:t>
      </w:r>
      <w:r w:rsidRPr="00DD4CDC">
        <w:rPr>
          <w:rFonts w:ascii="Times New Roman" w:hAnsi="Times New Roman"/>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 xml:space="preserve">3) разрешение на строительство; </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 xml:space="preserve">4) заключение органа государственного строительного надзора (в случае, если </w:t>
      </w:r>
      <w:r w:rsidRPr="00DD4CDC">
        <w:rPr>
          <w:rFonts w:ascii="Times New Roman" w:hAnsi="Times New Roman"/>
          <w:color w:val="000000"/>
          <w:sz w:val="24"/>
          <w:szCs w:val="24"/>
        </w:rPr>
        <w:t xml:space="preserve">предусмотрено осуществление государственного строительного надзора в соответствии с </w:t>
      </w:r>
      <w:hyperlink r:id="rId54" w:history="1">
        <w:r w:rsidRPr="00DD4CDC">
          <w:rPr>
            <w:rFonts w:ascii="Times New Roman" w:hAnsi="Times New Roman"/>
            <w:color w:val="000000"/>
            <w:sz w:val="24"/>
            <w:szCs w:val="24"/>
          </w:rPr>
          <w:t>частью 1 статьи 54</w:t>
        </w:r>
      </w:hyperlink>
      <w:r w:rsidRPr="00DD4CDC">
        <w:rPr>
          <w:rFonts w:ascii="Times New Roman" w:hAnsi="Times New Roman"/>
          <w:color w:val="000000"/>
          <w:sz w:val="24"/>
          <w:szCs w:val="24"/>
        </w:rPr>
        <w:t xml:space="preserve"> настоящего Кодекса)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55" w:history="1">
        <w:r w:rsidRPr="00DD4CDC">
          <w:rPr>
            <w:rFonts w:ascii="Times New Roman" w:hAnsi="Times New Roman"/>
            <w:color w:val="000000"/>
            <w:sz w:val="24"/>
            <w:szCs w:val="24"/>
          </w:rPr>
          <w:t>частью 7 статьи 54</w:t>
        </w:r>
      </w:hyperlink>
      <w:r w:rsidRPr="00DD4CDC">
        <w:rPr>
          <w:rFonts w:ascii="Times New Roman" w:hAnsi="Times New Roman"/>
          <w:color w:val="000000"/>
          <w:sz w:val="24"/>
          <w:szCs w:val="24"/>
        </w:rPr>
        <w:t xml:space="preserve"> настоящего Кодекса, запрашиваются Администрацией Белозерского района </w:t>
      </w:r>
      <w:r w:rsidRPr="00DD4CDC">
        <w:rPr>
          <w:rFonts w:ascii="Times New Roman" w:hAnsi="Times New Roman"/>
          <w:sz w:val="24"/>
          <w:szCs w:val="24"/>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Если, такие документы (их копии или сведения, содержащиеся в них) как:</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2)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B23DF2" w:rsidRPr="00DD4CDC" w:rsidRDefault="00B23DF2" w:rsidP="00DE2CFD">
      <w:pPr>
        <w:pStyle w:val="NoSpacing"/>
        <w:ind w:firstLine="708"/>
        <w:jc w:val="both"/>
        <w:rPr>
          <w:rFonts w:ascii="Times New Roman" w:hAnsi="Times New Roman"/>
          <w:sz w:val="24"/>
          <w:szCs w:val="24"/>
        </w:rPr>
      </w:pPr>
      <w:r w:rsidRPr="00DD4CDC">
        <w:rPr>
          <w:rFonts w:ascii="Times New Roman" w:hAnsi="Times New Roman"/>
          <w:sz w:val="24"/>
          <w:szCs w:val="24"/>
        </w:rPr>
        <w:t>3)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4)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5)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то они направляются заявителем самостоятельно. Однако, если такие документы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то они запрашиваются Администрацией Белозерского района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 приложение 11 к административному регламенту исключить;</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 приложение 12 к административному регламенту изложить в следующей редакции: «Основания для отказа в предоставлении муниципальной услуги по выдаче разрешения на строительство:</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1) отсутствует какой-либо из документов, указанных в Приложении 1 к Административному регламенту;</w:t>
      </w:r>
    </w:p>
    <w:p w:rsidR="00B23DF2" w:rsidRPr="00DD4CDC" w:rsidRDefault="00B23DF2" w:rsidP="00DE2CFD">
      <w:pPr>
        <w:pStyle w:val="NoSpacing"/>
        <w:ind w:firstLine="708"/>
        <w:jc w:val="both"/>
        <w:rPr>
          <w:rFonts w:ascii="Times New Roman" w:hAnsi="Times New Roman"/>
          <w:sz w:val="24"/>
          <w:szCs w:val="24"/>
        </w:rPr>
      </w:pPr>
      <w:r w:rsidRPr="00DD4CDC">
        <w:rPr>
          <w:rFonts w:ascii="Times New Roman" w:hAnsi="Times New Roman"/>
          <w:sz w:val="24"/>
          <w:szCs w:val="24"/>
        </w:rPr>
        <w:t>2)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3)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sz w:val="24"/>
          <w:szCs w:val="24"/>
        </w:rPr>
        <w:t>- приложение 13 к административному регламенту изложить в следующей редакции: «Основания для отказа в предоставлении муниципальной услуги по выдаче разрешения на вв</w:t>
      </w:r>
      <w:r w:rsidRPr="00DD4CDC">
        <w:rPr>
          <w:rFonts w:ascii="Times New Roman" w:hAnsi="Times New Roman"/>
          <w:color w:val="000000"/>
          <w:sz w:val="24"/>
          <w:szCs w:val="24"/>
        </w:rPr>
        <w:t>од:</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1) отсутствие документов, указанных в Приложении 3 к Административному регламенту;</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3) несоответствие объекта капитального строительства требованиям, установленным в разрешении на строительство;</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4) несоответствие параметров построенного, реконструированного объекта капитального строительства проектной документации;</w:t>
      </w:r>
    </w:p>
    <w:p w:rsidR="00B23DF2" w:rsidRPr="00DD4CDC" w:rsidRDefault="00B23DF2" w:rsidP="001679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56" w:history="1">
        <w:r w:rsidRPr="00DD4CDC">
          <w:rPr>
            <w:rStyle w:val="Hyperlink"/>
            <w:rFonts w:ascii="Times New Roman" w:hAnsi="Times New Roman"/>
            <w:bCs/>
            <w:iCs/>
            <w:color w:val="000000"/>
            <w:sz w:val="24"/>
            <w:szCs w:val="24"/>
            <w:u w:val="none"/>
          </w:rPr>
          <w:t>пунктом 9 части 7 статьи</w:t>
        </w:r>
        <w:r w:rsidRPr="00DD4CDC">
          <w:rPr>
            <w:rStyle w:val="Hyperlink"/>
            <w:rFonts w:ascii="Times New Roman" w:hAnsi="Times New Roman"/>
            <w:bCs/>
            <w:iCs/>
            <w:color w:val="000000"/>
            <w:sz w:val="24"/>
            <w:szCs w:val="24"/>
          </w:rPr>
          <w:t xml:space="preserve"> </w:t>
        </w:r>
        <w:r w:rsidRPr="00DD4CDC">
          <w:rPr>
            <w:rStyle w:val="Hyperlink"/>
            <w:rFonts w:ascii="Times New Roman" w:hAnsi="Times New Roman"/>
            <w:bCs/>
            <w:iCs/>
            <w:color w:val="000000"/>
            <w:sz w:val="24"/>
            <w:szCs w:val="24"/>
            <w:u w:val="none"/>
          </w:rPr>
          <w:t>51</w:t>
        </w:r>
      </w:hyperlink>
      <w:r w:rsidRPr="00DD4CDC">
        <w:rPr>
          <w:rFonts w:ascii="Times New Roman" w:hAnsi="Times New Roman"/>
          <w:color w:val="000000"/>
          <w:sz w:val="24"/>
          <w:szCs w:val="24"/>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B23DF2" w:rsidRPr="00DD4CDC" w:rsidRDefault="00B23DF2" w:rsidP="00DE2CFD">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 xml:space="preserve">6) разрешение на ввод объекта в эксплуатацию (за исключением линейного объекта) выдается застройщику в случае, если в орган местного самоуправления,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w:t>
      </w:r>
      <w:r w:rsidRPr="00DD4CDC">
        <w:rPr>
          <w:rFonts w:ascii="Times New Roman" w:hAnsi="Times New Roman"/>
          <w:sz w:val="24"/>
          <w:szCs w:val="24"/>
        </w:rPr>
        <w:t>и планировочную организацию земельного участка, для размещения такой копии в информационной системе обеспечения градостроительной деятельности (с 1 января 2019 года строка «для размещения такой копии в информационной системе обеспечения градостроительной деятельности» будет изложена в следующей редакции: «для размещения такой копии в государственной информационной системе обеспечения градостроительной деятельности»).»;</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 приложение 14 к административному регламенту изложить в следующей редакции: «Основания для отказа во внесении изменений в разрешение на строительство:</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sz w:val="24"/>
          <w:szCs w:val="24"/>
        </w:rPr>
        <w:t>1) отсутствие в уведомлении о переходе прав на земельный участок, права пользования недр</w:t>
      </w:r>
      <w:r w:rsidRPr="00DD4CDC">
        <w:rPr>
          <w:rFonts w:ascii="Times New Roman" w:hAnsi="Times New Roman"/>
          <w:color w:val="000000"/>
          <w:sz w:val="24"/>
          <w:szCs w:val="24"/>
        </w:rPr>
        <w:t xml:space="preserve">ами, об образовании земельного участка реквизитов документов, предусмотренных соответственно </w:t>
      </w:r>
      <w:hyperlink r:id="rId57" w:history="1">
        <w:r w:rsidRPr="00DD4CDC">
          <w:rPr>
            <w:rStyle w:val="Hyperlink"/>
            <w:rFonts w:ascii="Times New Roman" w:hAnsi="Times New Roman"/>
            <w:bCs/>
            <w:iCs/>
            <w:color w:val="000000"/>
            <w:sz w:val="24"/>
            <w:szCs w:val="24"/>
            <w:u w:val="none"/>
          </w:rPr>
          <w:t>пунктами 1</w:t>
        </w:r>
      </w:hyperlink>
      <w:r w:rsidRPr="00DD4CDC">
        <w:rPr>
          <w:rFonts w:ascii="Times New Roman" w:hAnsi="Times New Roman"/>
          <w:color w:val="000000"/>
          <w:sz w:val="24"/>
          <w:szCs w:val="24"/>
        </w:rPr>
        <w:t xml:space="preserve"> - </w:t>
      </w:r>
      <w:hyperlink r:id="rId58" w:history="1">
        <w:r w:rsidRPr="00DD4CDC">
          <w:rPr>
            <w:rStyle w:val="Hyperlink"/>
            <w:rFonts w:ascii="Times New Roman" w:hAnsi="Times New Roman"/>
            <w:bCs/>
            <w:iCs/>
            <w:color w:val="000000"/>
            <w:sz w:val="24"/>
            <w:szCs w:val="24"/>
            <w:u w:val="none"/>
          </w:rPr>
          <w:t>4 части 21.10</w:t>
        </w:r>
      </w:hyperlink>
      <w:r w:rsidRPr="00DD4CDC">
        <w:rPr>
          <w:rFonts w:ascii="Times New Roman" w:hAnsi="Times New Roman"/>
          <w:color w:val="000000"/>
          <w:sz w:val="24"/>
          <w:szCs w:val="24"/>
        </w:rPr>
        <w:t xml:space="preserve"> статьи 51 Градостроительного кодекса Российской Федерации, или отсутствие правоустанавливающего документа на земельный участок в случае, указанном в </w:t>
      </w:r>
      <w:hyperlink r:id="rId59" w:history="1">
        <w:r w:rsidRPr="00DD4CDC">
          <w:rPr>
            <w:rStyle w:val="Hyperlink"/>
            <w:rFonts w:ascii="Times New Roman" w:hAnsi="Times New Roman"/>
            <w:bCs/>
            <w:iCs/>
            <w:color w:val="000000"/>
            <w:sz w:val="24"/>
            <w:szCs w:val="24"/>
            <w:u w:val="none"/>
          </w:rPr>
          <w:t>части 21.13</w:t>
        </w:r>
      </w:hyperlink>
      <w:r w:rsidRPr="00DD4CDC">
        <w:rPr>
          <w:rFonts w:ascii="Times New Roman" w:hAnsi="Times New Roman"/>
          <w:color w:val="000000"/>
          <w:sz w:val="24"/>
          <w:szCs w:val="24"/>
        </w:rPr>
        <w:t xml:space="preserve"> статьи 51 Градостроительного кодекса Российской Федерации, либо отсутствие документов, предусмотренных </w:t>
      </w:r>
      <w:hyperlink r:id="rId60" w:history="1">
        <w:r w:rsidRPr="00DD4CDC">
          <w:rPr>
            <w:rStyle w:val="Hyperlink"/>
            <w:rFonts w:ascii="Times New Roman" w:hAnsi="Times New Roman"/>
            <w:bCs/>
            <w:iCs/>
            <w:color w:val="000000"/>
            <w:sz w:val="24"/>
            <w:szCs w:val="24"/>
            <w:u w:val="none"/>
          </w:rPr>
          <w:t>частью 7</w:t>
        </w:r>
      </w:hyperlink>
      <w:r w:rsidRPr="00DD4CDC">
        <w:rPr>
          <w:rFonts w:ascii="Times New Roman" w:hAnsi="Times New Roman"/>
          <w:color w:val="000000"/>
          <w:sz w:val="24"/>
          <w:szCs w:val="24"/>
        </w:rPr>
        <w:t xml:space="preserve"> статьи 51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61" w:history="1">
        <w:r w:rsidRPr="00DD4CDC">
          <w:rPr>
            <w:rStyle w:val="Hyperlink"/>
            <w:rFonts w:ascii="Times New Roman" w:hAnsi="Times New Roman"/>
            <w:bCs/>
            <w:iCs/>
            <w:color w:val="000000"/>
            <w:sz w:val="24"/>
            <w:szCs w:val="24"/>
            <w:u w:val="none"/>
          </w:rPr>
          <w:t>частью 21.7</w:t>
        </w:r>
      </w:hyperlink>
      <w:r w:rsidRPr="00DD4CDC">
        <w:rPr>
          <w:rFonts w:ascii="Times New Roman" w:hAnsi="Times New Roman"/>
          <w:color w:val="000000"/>
          <w:sz w:val="24"/>
          <w:szCs w:val="24"/>
        </w:rPr>
        <w:t xml:space="preserve">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w:t>
      </w:r>
      <w:hyperlink r:id="rId62" w:history="1">
        <w:r w:rsidRPr="00DD4CDC">
          <w:rPr>
            <w:rStyle w:val="Hyperlink"/>
            <w:rFonts w:ascii="Times New Roman" w:hAnsi="Times New Roman"/>
            <w:bCs/>
            <w:iCs/>
            <w:color w:val="000000"/>
            <w:sz w:val="24"/>
            <w:szCs w:val="24"/>
            <w:u w:val="none"/>
          </w:rPr>
          <w:t>части</w:t>
        </w:r>
        <w:r w:rsidRPr="00DD4CDC">
          <w:rPr>
            <w:rStyle w:val="Hyperlink"/>
            <w:rFonts w:ascii="Times New Roman" w:hAnsi="Times New Roman"/>
            <w:bCs/>
            <w:iCs/>
            <w:color w:val="000000"/>
            <w:sz w:val="24"/>
            <w:szCs w:val="24"/>
          </w:rPr>
          <w:t xml:space="preserve"> </w:t>
        </w:r>
        <w:r w:rsidRPr="00DD4CDC">
          <w:rPr>
            <w:rStyle w:val="Hyperlink"/>
            <w:rFonts w:ascii="Times New Roman" w:hAnsi="Times New Roman"/>
            <w:bCs/>
            <w:iCs/>
            <w:color w:val="000000"/>
            <w:sz w:val="24"/>
            <w:szCs w:val="24"/>
            <w:u w:val="none"/>
          </w:rPr>
          <w:t>21.10</w:t>
        </w:r>
      </w:hyperlink>
      <w:r w:rsidRPr="00DD4CDC">
        <w:rPr>
          <w:rFonts w:ascii="Times New Roman" w:hAnsi="Times New Roman"/>
          <w:color w:val="000000"/>
          <w:sz w:val="24"/>
          <w:szCs w:val="24"/>
        </w:rPr>
        <w:t xml:space="preserve"> статьи 51 Градостроительного кодекса Российской Федерации;</w:t>
      </w:r>
    </w:p>
    <w:p w:rsidR="00B23DF2" w:rsidRPr="00DD4CDC" w:rsidRDefault="00B23DF2" w:rsidP="00DE2CFD">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63" w:history="1">
        <w:r w:rsidRPr="00DD4CDC">
          <w:rPr>
            <w:rStyle w:val="Hyperlink"/>
            <w:rFonts w:ascii="Times New Roman" w:hAnsi="Times New Roman"/>
            <w:bCs/>
            <w:iCs/>
            <w:color w:val="000000"/>
            <w:sz w:val="24"/>
            <w:szCs w:val="24"/>
            <w:u w:val="none"/>
          </w:rPr>
          <w:t>частью 21.7</w:t>
        </w:r>
      </w:hyperlink>
      <w:r w:rsidRPr="00DD4CDC">
        <w:rPr>
          <w:rFonts w:ascii="Times New Roman" w:hAnsi="Times New Roman"/>
          <w:color w:val="000000"/>
          <w:sz w:val="24"/>
          <w:szCs w:val="24"/>
        </w:rPr>
        <w:t xml:space="preserve">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 xml:space="preserve">7) наличие у уполномоченного на выдачу разрешений на строительство органа местного самоуправления информации о выявленном в рамках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64" w:history="1">
        <w:r w:rsidRPr="00DD4CDC">
          <w:rPr>
            <w:rStyle w:val="Hyperlink"/>
            <w:rFonts w:ascii="Times New Roman" w:hAnsi="Times New Roman"/>
            <w:bCs/>
            <w:iCs/>
            <w:color w:val="000000"/>
            <w:sz w:val="24"/>
            <w:szCs w:val="24"/>
            <w:u w:val="none"/>
          </w:rPr>
          <w:t>части 5 статьи 52</w:t>
        </w:r>
      </w:hyperlink>
      <w:r w:rsidRPr="00DD4CDC">
        <w:rPr>
          <w:rFonts w:ascii="Times New Roman" w:hAnsi="Times New Roman"/>
          <w:color w:val="000000"/>
          <w:sz w:val="24"/>
          <w:szCs w:val="24"/>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B23DF2" w:rsidRPr="00DD4CDC" w:rsidRDefault="00B23DF2" w:rsidP="00770A0B">
      <w:pPr>
        <w:pStyle w:val="NoSpacing"/>
        <w:ind w:firstLine="708"/>
        <w:jc w:val="both"/>
        <w:rPr>
          <w:rFonts w:ascii="Times New Roman" w:hAnsi="Times New Roman"/>
          <w:color w:val="000000"/>
          <w:sz w:val="24"/>
          <w:szCs w:val="24"/>
        </w:rPr>
      </w:pPr>
      <w:r w:rsidRPr="00DD4CDC">
        <w:rPr>
          <w:rFonts w:ascii="Times New Roman" w:hAnsi="Times New Roman"/>
          <w:color w:val="000000"/>
          <w:sz w:val="24"/>
          <w:szCs w:val="24"/>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B23DF2" w:rsidRPr="00DD4CDC"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 приложение 15, 16, 17, 18 Административному регламенту исключить.</w:t>
      </w:r>
    </w:p>
    <w:p w:rsidR="00B23DF2" w:rsidRDefault="00B23DF2" w:rsidP="00770A0B">
      <w:pPr>
        <w:pStyle w:val="NoSpacing"/>
        <w:ind w:firstLine="708"/>
        <w:jc w:val="both"/>
        <w:rPr>
          <w:rFonts w:ascii="Times New Roman" w:hAnsi="Times New Roman"/>
          <w:sz w:val="24"/>
          <w:szCs w:val="24"/>
        </w:rPr>
      </w:pPr>
      <w:r w:rsidRPr="00DD4CDC">
        <w:rPr>
          <w:rFonts w:ascii="Times New Roman" w:hAnsi="Times New Roman"/>
          <w:sz w:val="24"/>
          <w:szCs w:val="24"/>
        </w:rPr>
        <w:t>- приложение 15  изложить в следующей редакции:</w:t>
      </w:r>
    </w:p>
    <w:p w:rsidR="00B23DF2" w:rsidRPr="003010E3" w:rsidRDefault="00B23DF2" w:rsidP="00770A0B">
      <w:pPr>
        <w:pStyle w:val="NoSpacing"/>
        <w:ind w:firstLine="708"/>
        <w:jc w:val="both"/>
        <w:rPr>
          <w:rFonts w:ascii="Times New Roman" w:hAnsi="Times New Roman"/>
          <w:sz w:val="24"/>
          <w:szCs w:val="24"/>
        </w:rPr>
      </w:pPr>
    </w:p>
    <w:p w:rsidR="00B23DF2" w:rsidRPr="00DD4CDC" w:rsidRDefault="00B23DF2" w:rsidP="00770A0B">
      <w:pPr>
        <w:pStyle w:val="NoSpacing"/>
        <w:jc w:val="center"/>
        <w:rPr>
          <w:rFonts w:ascii="Times New Roman" w:hAnsi="Times New Roman"/>
          <w:sz w:val="24"/>
          <w:szCs w:val="24"/>
        </w:rPr>
      </w:pPr>
      <w:bookmarkStart w:id="0" w:name="_GoBack"/>
      <w:bookmarkEnd w:id="0"/>
      <w:r w:rsidRPr="00DD4CDC">
        <w:rPr>
          <w:rFonts w:ascii="Times New Roman" w:hAnsi="Times New Roman"/>
          <w:sz w:val="24"/>
          <w:szCs w:val="24"/>
        </w:rPr>
        <w:t xml:space="preserve"> «Блок-схема предоставления муниципальной услуги:</w:t>
      </w:r>
    </w:p>
    <w:p w:rsidR="00B23DF2" w:rsidRPr="003010E3" w:rsidRDefault="00B23DF2" w:rsidP="00770A0B">
      <w:pPr>
        <w:pStyle w:val="No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B23DF2" w:rsidRPr="00DD4CDC" w:rsidTr="00254BFB">
        <w:tc>
          <w:tcPr>
            <w:tcW w:w="10137" w:type="dxa"/>
          </w:tcPr>
          <w:p w:rsidR="00B23DF2" w:rsidRPr="00DD4CDC" w:rsidRDefault="00B23DF2" w:rsidP="00254BFB">
            <w:pPr>
              <w:pStyle w:val="NoSpacing"/>
              <w:jc w:val="both"/>
              <w:rPr>
                <w:rFonts w:ascii="Times New Roman" w:hAnsi="Times New Roman"/>
                <w:sz w:val="24"/>
                <w:szCs w:val="24"/>
              </w:rPr>
            </w:pPr>
            <w:r w:rsidRPr="00DD4CDC">
              <w:rPr>
                <w:rFonts w:ascii="Times New Roman" w:hAnsi="Times New Roman"/>
                <w:sz w:val="24"/>
                <w:szCs w:val="24"/>
              </w:rPr>
              <w:t>Прием и регистрация заявления (уведомления в случае внесения изменений) и прилагаемых к нему документов</w:t>
            </w:r>
          </w:p>
        </w:tc>
      </w:tr>
    </w:tbl>
    <w:p w:rsidR="00B23DF2" w:rsidRPr="00DD4CDC" w:rsidRDefault="00B23DF2" w:rsidP="00770A0B">
      <w:pPr>
        <w:pStyle w:val="NoSpacing"/>
        <w:jc w:val="both"/>
        <w:rPr>
          <w:rFonts w:ascii="Times New Roman" w:hAnsi="Times New Roman"/>
          <w:sz w:val="24"/>
          <w:szCs w:val="24"/>
        </w:rPr>
      </w:pPr>
      <w:r>
        <w:rPr>
          <w:noProof/>
          <w:lang w:eastAsia="ru-RU"/>
        </w:rPr>
        <w:pict>
          <v:shapetype id="_x0000_t32" coordsize="21600,21600" o:spt="32" o:oned="t" path="m,l21600,21600e" filled="f">
            <v:path arrowok="t" fillok="f" o:connecttype="none"/>
            <o:lock v:ext="edit" shapetype="t"/>
          </v:shapetype>
          <v:shape id="Прямая со стрелкой 7" o:spid="_x0000_s1026" type="#_x0000_t32" style="position:absolute;left:0;text-align:left;margin-left:243.35pt;margin-top:-.05pt;width:.75pt;height:28.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">
            <v:stroke endarrow="block"/>
          </v:shape>
        </w:pict>
      </w:r>
    </w:p>
    <w:p w:rsidR="00B23DF2" w:rsidRPr="003010E3" w:rsidRDefault="00B23DF2" w:rsidP="00770A0B">
      <w:pPr>
        <w:pStyle w:val="No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B23DF2" w:rsidRPr="00DD4CDC" w:rsidTr="00254BFB">
        <w:tc>
          <w:tcPr>
            <w:tcW w:w="10137" w:type="dxa"/>
          </w:tcPr>
          <w:p w:rsidR="00B23DF2" w:rsidRPr="00DD4CDC" w:rsidRDefault="00B23DF2" w:rsidP="00254BFB">
            <w:pPr>
              <w:pStyle w:val="NoSpacing"/>
              <w:jc w:val="both"/>
              <w:rPr>
                <w:rFonts w:ascii="Times New Roman" w:hAnsi="Times New Roman"/>
                <w:sz w:val="24"/>
                <w:szCs w:val="24"/>
              </w:rPr>
            </w:pPr>
            <w:r w:rsidRPr="00DD4CDC">
              <w:rPr>
                <w:rFonts w:ascii="Times New Roman" w:hAnsi="Times New Roman"/>
                <w:sz w:val="24"/>
                <w:szCs w:val="24"/>
              </w:rPr>
              <w:t>Формирование и направление межведомственных запросов в органы, в распоряжении которых находятся документы и информация, необходимые для предоставления муниципальной услуги</w:t>
            </w:r>
          </w:p>
        </w:tc>
      </w:tr>
    </w:tbl>
    <w:p w:rsidR="00B23DF2" w:rsidRPr="00DD4CDC" w:rsidRDefault="00B23DF2" w:rsidP="00770A0B">
      <w:pPr>
        <w:pStyle w:val="NoSpacing"/>
        <w:jc w:val="both"/>
        <w:rPr>
          <w:rFonts w:ascii="Times New Roman" w:hAnsi="Times New Roman"/>
          <w:sz w:val="24"/>
          <w:szCs w:val="24"/>
        </w:rPr>
      </w:pPr>
      <w:r>
        <w:rPr>
          <w:noProof/>
          <w:lang w:eastAsia="ru-RU"/>
        </w:rPr>
        <w:pict>
          <v:shape id="Прямая со стрелкой 6" o:spid="_x0000_s1027" type="#_x0000_t32" style="position:absolute;left:0;text-align:left;margin-left:244.1pt;margin-top:.45pt;width:.75pt;height:28.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">
            <v:stroke endarrow="block"/>
          </v:shape>
        </w:pict>
      </w:r>
    </w:p>
    <w:p w:rsidR="00B23DF2" w:rsidRPr="003010E3" w:rsidRDefault="00B23DF2" w:rsidP="00770A0B">
      <w:pPr>
        <w:pStyle w:val="No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B23DF2" w:rsidRPr="00DD4CDC" w:rsidTr="00254BFB">
        <w:tc>
          <w:tcPr>
            <w:tcW w:w="10137" w:type="dxa"/>
          </w:tcPr>
          <w:p w:rsidR="00B23DF2" w:rsidRPr="00DD4CDC" w:rsidRDefault="00B23DF2" w:rsidP="00254BFB">
            <w:pPr>
              <w:pStyle w:val="NoSpacing"/>
              <w:jc w:val="both"/>
              <w:rPr>
                <w:rFonts w:ascii="Times New Roman" w:hAnsi="Times New Roman"/>
                <w:sz w:val="24"/>
                <w:szCs w:val="24"/>
              </w:rPr>
            </w:pPr>
            <w:r w:rsidRPr="00DD4CDC">
              <w:rPr>
                <w:rFonts w:ascii="Times New Roman" w:hAnsi="Times New Roman"/>
                <w:sz w:val="24"/>
                <w:szCs w:val="24"/>
              </w:rPr>
              <w:t>Рассмотрение заявления (уведомления в случае внесения изменений) и документов, необходимых для предоставления муниципальной услуги</w:t>
            </w:r>
          </w:p>
        </w:tc>
      </w:tr>
    </w:tbl>
    <w:p w:rsidR="00B23DF2" w:rsidRPr="00DD4CDC" w:rsidRDefault="00B23DF2" w:rsidP="00770A0B">
      <w:pPr>
        <w:pStyle w:val="NoSpacing"/>
        <w:jc w:val="both"/>
        <w:rPr>
          <w:rFonts w:ascii="Times New Roman" w:hAnsi="Times New Roman"/>
          <w:sz w:val="24"/>
          <w:szCs w:val="24"/>
        </w:rPr>
      </w:pPr>
      <w:r>
        <w:rPr>
          <w:noProof/>
          <w:lang w:eastAsia="ru-RU"/>
        </w:rPr>
        <w:pict>
          <v:shape id="Прямая со стрелкой 5" o:spid="_x0000_s1028" type="#_x0000_t32" style="position:absolute;left:0;text-align:left;margin-left:244.85pt;margin-top:2pt;width:.75pt;height:28.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">
            <v:stroke endarrow="block"/>
          </v:shape>
        </w:pict>
      </w:r>
    </w:p>
    <w:p w:rsidR="00B23DF2" w:rsidRPr="003010E3" w:rsidRDefault="00B23DF2" w:rsidP="00770A0B">
      <w:pPr>
        <w:pStyle w:val="No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B23DF2" w:rsidRPr="00DD4CDC" w:rsidTr="00254BFB">
        <w:tc>
          <w:tcPr>
            <w:tcW w:w="10137" w:type="dxa"/>
          </w:tcPr>
          <w:p w:rsidR="00B23DF2" w:rsidRPr="00DD4CDC" w:rsidRDefault="00B23DF2" w:rsidP="00254BFB">
            <w:pPr>
              <w:pStyle w:val="NoSpacing"/>
              <w:jc w:val="both"/>
              <w:rPr>
                <w:rFonts w:ascii="Times New Roman" w:hAnsi="Times New Roman"/>
                <w:sz w:val="24"/>
                <w:szCs w:val="24"/>
              </w:rPr>
            </w:pPr>
            <w:r w:rsidRPr="00DD4CDC">
              <w:rPr>
                <w:rFonts w:ascii="Times New Roman" w:hAnsi="Times New Roman"/>
                <w:sz w:val="24"/>
                <w:szCs w:val="24"/>
              </w:rPr>
              <w:t>Подготовка результата предоставления муниципальной услуги</w:t>
            </w:r>
          </w:p>
        </w:tc>
      </w:tr>
    </w:tbl>
    <w:p w:rsidR="00B23DF2" w:rsidRPr="00DD4CDC" w:rsidRDefault="00B23DF2" w:rsidP="00770A0B">
      <w:pPr>
        <w:pStyle w:val="NoSpacing"/>
        <w:jc w:val="both"/>
        <w:rPr>
          <w:rFonts w:ascii="Times New Roman" w:hAnsi="Times New Roman"/>
          <w:sz w:val="24"/>
          <w:szCs w:val="24"/>
          <w:u w:val="single"/>
        </w:rPr>
      </w:pPr>
      <w:r>
        <w:rPr>
          <w:noProof/>
          <w:lang w:eastAsia="ru-RU"/>
        </w:rPr>
        <w:pict>
          <v:shape id="Прямая со стрелкой 4" o:spid="_x0000_s1029" type="#_x0000_t32" style="position:absolute;left:0;text-align:left;margin-left:244.9pt;margin-top:.55pt;width:.75pt;height:28.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">
            <v:stroke endarrow="block"/>
          </v:shape>
        </w:pict>
      </w:r>
    </w:p>
    <w:p w:rsidR="00B23DF2" w:rsidRPr="003010E3" w:rsidRDefault="00B23DF2" w:rsidP="00770A0B">
      <w:pPr>
        <w:pStyle w:val="NoSpacing"/>
        <w:jc w:val="both"/>
        <w:rPr>
          <w:rFonts w:ascii="Times New Roman" w:hAnsi="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B23DF2" w:rsidRPr="00DD4CDC" w:rsidTr="00254BFB">
        <w:tc>
          <w:tcPr>
            <w:tcW w:w="10137" w:type="dxa"/>
          </w:tcPr>
          <w:p w:rsidR="00B23DF2" w:rsidRPr="00DD4CDC" w:rsidRDefault="00B23DF2" w:rsidP="00254BFB">
            <w:pPr>
              <w:pStyle w:val="NoSpacing"/>
              <w:jc w:val="both"/>
              <w:rPr>
                <w:rFonts w:ascii="Times New Roman" w:hAnsi="Times New Roman"/>
                <w:sz w:val="24"/>
                <w:szCs w:val="24"/>
              </w:rPr>
            </w:pPr>
            <w:r w:rsidRPr="00DD4CDC">
              <w:rPr>
                <w:rFonts w:ascii="Times New Roman" w:hAnsi="Times New Roman"/>
                <w:sz w:val="24"/>
                <w:szCs w:val="24"/>
              </w:rPr>
              <w:t>Выдача (направление) документов по результатам предоставления муниципальной услуги</w:t>
            </w:r>
          </w:p>
        </w:tc>
      </w:tr>
    </w:tbl>
    <w:p w:rsidR="00B23DF2" w:rsidRPr="00960B7E" w:rsidRDefault="00B23DF2" w:rsidP="00770A0B">
      <w:pPr>
        <w:pStyle w:val="NoSpacing"/>
        <w:jc w:val="both"/>
        <w:rPr>
          <w:rFonts w:ascii="Times New Roman" w:hAnsi="Times New Roman"/>
          <w:sz w:val="16"/>
          <w:szCs w:val="16"/>
        </w:rPr>
      </w:pPr>
      <w:r w:rsidRPr="00DD4CDC">
        <w:rPr>
          <w:rFonts w:ascii="Times New Roman" w:hAnsi="Times New Roman"/>
          <w:sz w:val="24"/>
          <w:szCs w:val="24"/>
        </w:rPr>
        <w:t xml:space="preserve">                                                                                                                             ».</w:t>
      </w:r>
    </w:p>
    <w:p w:rsidR="00B23DF2" w:rsidRPr="00DD4CDC" w:rsidRDefault="00B23DF2" w:rsidP="00BC78D1">
      <w:pPr>
        <w:ind w:right="-1" w:firstLine="708"/>
        <w:jc w:val="both"/>
        <w:rPr>
          <w:u w:val="single"/>
        </w:rPr>
      </w:pPr>
      <w:r w:rsidRPr="00DD4CDC">
        <w:t>2. Опубликовать настоящее постановление на официальном сайте Администрации Белозерского района в информационно-телекоммуникационной сети «Интернет».</w:t>
      </w:r>
    </w:p>
    <w:p w:rsidR="00B23DF2" w:rsidRPr="00DD4CDC" w:rsidRDefault="00B23DF2" w:rsidP="00BC78D1">
      <w:pPr>
        <w:autoSpaceDE w:val="0"/>
        <w:autoSpaceDN w:val="0"/>
        <w:adjustRightInd w:val="0"/>
        <w:ind w:right="-1" w:firstLine="709"/>
        <w:jc w:val="both"/>
        <w:rPr>
          <w:bCs/>
        </w:rPr>
      </w:pPr>
      <w:r w:rsidRPr="00DD4CDC">
        <w:rPr>
          <w:bCs/>
        </w:rPr>
        <w:t>3. Контроль за выполнением настоящего постановления возложить на первого заместителя Главы Белозерского района Завьялова А.В.</w:t>
      </w:r>
    </w:p>
    <w:p w:rsidR="00B23DF2" w:rsidRPr="00DD4CDC" w:rsidRDefault="00B23DF2" w:rsidP="00F711E9">
      <w:pPr>
        <w:autoSpaceDE w:val="0"/>
        <w:autoSpaceDN w:val="0"/>
        <w:adjustRightInd w:val="0"/>
        <w:ind w:right="283" w:firstLine="709"/>
        <w:jc w:val="both"/>
        <w:rPr>
          <w:bCs/>
        </w:rPr>
      </w:pPr>
    </w:p>
    <w:p w:rsidR="00B23DF2" w:rsidRPr="00DD4CDC" w:rsidRDefault="00B23DF2" w:rsidP="00F711E9">
      <w:pPr>
        <w:autoSpaceDE w:val="0"/>
        <w:autoSpaceDN w:val="0"/>
        <w:adjustRightInd w:val="0"/>
        <w:ind w:right="283" w:firstLine="709"/>
        <w:jc w:val="both"/>
        <w:rPr>
          <w:bCs/>
        </w:rPr>
      </w:pPr>
    </w:p>
    <w:p w:rsidR="00B23DF2" w:rsidRPr="00DD4CDC" w:rsidRDefault="00B23DF2" w:rsidP="00F711E9">
      <w:pPr>
        <w:autoSpaceDE w:val="0"/>
        <w:autoSpaceDN w:val="0"/>
        <w:adjustRightInd w:val="0"/>
        <w:ind w:right="283" w:firstLine="709"/>
        <w:jc w:val="both"/>
        <w:rPr>
          <w:bCs/>
        </w:rPr>
      </w:pPr>
    </w:p>
    <w:p w:rsidR="00B23DF2" w:rsidRPr="00DD4CDC" w:rsidRDefault="00B23DF2" w:rsidP="00F711E9">
      <w:pPr>
        <w:ind w:right="283"/>
      </w:pPr>
      <w:r w:rsidRPr="00DD4CDC">
        <w:t xml:space="preserve">Глава Белозерского района                                                          </w:t>
      </w:r>
      <w:r>
        <w:tab/>
      </w:r>
      <w:r>
        <w:tab/>
        <w:t xml:space="preserve">        </w:t>
      </w:r>
      <w:r w:rsidRPr="00DD4CDC">
        <w:t xml:space="preserve">  В.В. Терёхин </w:t>
      </w:r>
    </w:p>
    <w:p w:rsidR="00B23DF2" w:rsidRPr="00DD4CDC" w:rsidRDefault="00B23DF2" w:rsidP="00F711E9">
      <w:pPr>
        <w:shd w:val="clear" w:color="auto" w:fill="FFFFFF"/>
        <w:ind w:left="4248" w:right="283" w:firstLine="708"/>
        <w:jc w:val="both"/>
      </w:pPr>
      <w:r w:rsidRPr="00DD4CDC">
        <w:tab/>
      </w:r>
    </w:p>
    <w:sectPr w:rsidR="00B23DF2" w:rsidRPr="00DD4CDC" w:rsidSect="00960B7E">
      <w:headerReference w:type="even" r:id="rId65"/>
      <w:headerReference w:type="default" r:id="rId66"/>
      <w:pgSz w:w="11906" w:h="16838"/>
      <w:pgMar w:top="1134" w:right="851" w:bottom="107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DF2" w:rsidRDefault="00B23DF2">
      <w:r>
        <w:separator/>
      </w:r>
    </w:p>
  </w:endnote>
  <w:endnote w:type="continuationSeparator" w:id="0">
    <w:p w:rsidR="00B23DF2" w:rsidRDefault="00B23D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DF2" w:rsidRDefault="00B23DF2">
      <w:r>
        <w:separator/>
      </w:r>
    </w:p>
  </w:footnote>
  <w:footnote w:type="continuationSeparator" w:id="0">
    <w:p w:rsidR="00B23DF2" w:rsidRDefault="00B23D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DF2" w:rsidRDefault="00B23DF2" w:rsidP="00F879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3DF2" w:rsidRDefault="00B23D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DF2" w:rsidRDefault="00B23DF2" w:rsidP="00F879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23DF2" w:rsidRDefault="00B23DF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6356"/>
    <w:rsid w:val="00053432"/>
    <w:rsid w:val="00072B9E"/>
    <w:rsid w:val="00085157"/>
    <w:rsid w:val="000F2FA9"/>
    <w:rsid w:val="00155BEC"/>
    <w:rsid w:val="0016790B"/>
    <w:rsid w:val="00185267"/>
    <w:rsid w:val="001A0C43"/>
    <w:rsid w:val="001A5923"/>
    <w:rsid w:val="001D4BF4"/>
    <w:rsid w:val="001F41B5"/>
    <w:rsid w:val="002541F6"/>
    <w:rsid w:val="00254BFB"/>
    <w:rsid w:val="00270053"/>
    <w:rsid w:val="002A43E2"/>
    <w:rsid w:val="002A5B48"/>
    <w:rsid w:val="003010E3"/>
    <w:rsid w:val="00306356"/>
    <w:rsid w:val="0033019E"/>
    <w:rsid w:val="003B5F5B"/>
    <w:rsid w:val="00446458"/>
    <w:rsid w:val="00446ADE"/>
    <w:rsid w:val="00492616"/>
    <w:rsid w:val="004A39E1"/>
    <w:rsid w:val="004B4BF7"/>
    <w:rsid w:val="00500661"/>
    <w:rsid w:val="00542A15"/>
    <w:rsid w:val="00544FB9"/>
    <w:rsid w:val="005C041A"/>
    <w:rsid w:val="00602290"/>
    <w:rsid w:val="006056E2"/>
    <w:rsid w:val="006728BF"/>
    <w:rsid w:val="006B70E0"/>
    <w:rsid w:val="00770A0B"/>
    <w:rsid w:val="00797FF7"/>
    <w:rsid w:val="00811461"/>
    <w:rsid w:val="00853E65"/>
    <w:rsid w:val="00960B7E"/>
    <w:rsid w:val="009D4FE9"/>
    <w:rsid w:val="00A16DB7"/>
    <w:rsid w:val="00A60610"/>
    <w:rsid w:val="00AA7776"/>
    <w:rsid w:val="00AB125C"/>
    <w:rsid w:val="00AC4506"/>
    <w:rsid w:val="00B23DF2"/>
    <w:rsid w:val="00B2410D"/>
    <w:rsid w:val="00B32651"/>
    <w:rsid w:val="00BC78D1"/>
    <w:rsid w:val="00C54424"/>
    <w:rsid w:val="00C66E7C"/>
    <w:rsid w:val="00C8487C"/>
    <w:rsid w:val="00CA671C"/>
    <w:rsid w:val="00D077BE"/>
    <w:rsid w:val="00DD175F"/>
    <w:rsid w:val="00DD4CDC"/>
    <w:rsid w:val="00DE2CFD"/>
    <w:rsid w:val="00E0028F"/>
    <w:rsid w:val="00E03C87"/>
    <w:rsid w:val="00E96404"/>
    <w:rsid w:val="00F35D7A"/>
    <w:rsid w:val="00F52F28"/>
    <w:rsid w:val="00F63D65"/>
    <w:rsid w:val="00F711E9"/>
    <w:rsid w:val="00F8795B"/>
    <w:rsid w:val="00FC65AB"/>
    <w:rsid w:val="00FD6F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35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306356"/>
    <w:pPr>
      <w:widowControl w:val="0"/>
      <w:autoSpaceDE w:val="0"/>
      <w:autoSpaceDN w:val="0"/>
      <w:adjustRightInd w:val="0"/>
    </w:pPr>
    <w:rPr>
      <w:rFonts w:ascii="Times New Roman" w:eastAsia="Times New Roman" w:hAnsi="Times New Roman"/>
      <w:b/>
      <w:bCs/>
      <w:sz w:val="28"/>
      <w:szCs w:val="28"/>
    </w:rPr>
  </w:style>
  <w:style w:type="character" w:styleId="Strong">
    <w:name w:val="Strong"/>
    <w:basedOn w:val="DefaultParagraphFont"/>
    <w:uiPriority w:val="99"/>
    <w:qFormat/>
    <w:rsid w:val="00306356"/>
    <w:rPr>
      <w:rFonts w:cs="Times New Roman"/>
      <w:b/>
    </w:rPr>
  </w:style>
  <w:style w:type="character" w:customStyle="1" w:styleId="FontStyle17">
    <w:name w:val="Font Style17"/>
    <w:uiPriority w:val="99"/>
    <w:rsid w:val="00306356"/>
    <w:rPr>
      <w:rFonts w:ascii="Times New Roman" w:hAnsi="Times New Roman"/>
      <w:b/>
      <w:spacing w:val="10"/>
      <w:sz w:val="24"/>
    </w:rPr>
  </w:style>
  <w:style w:type="paragraph" w:styleId="ListParagraph">
    <w:name w:val="List Paragraph"/>
    <w:basedOn w:val="Normal"/>
    <w:uiPriority w:val="99"/>
    <w:qFormat/>
    <w:rsid w:val="00306356"/>
    <w:pPr>
      <w:ind w:left="720"/>
      <w:contextualSpacing/>
    </w:pPr>
  </w:style>
  <w:style w:type="paragraph" w:styleId="BalloonText">
    <w:name w:val="Balloon Text"/>
    <w:basedOn w:val="Normal"/>
    <w:link w:val="BalloonTextChar"/>
    <w:uiPriority w:val="99"/>
    <w:semiHidden/>
    <w:rsid w:val="000F2F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2FA9"/>
    <w:rPr>
      <w:rFonts w:ascii="Tahoma" w:hAnsi="Tahoma" w:cs="Tahoma"/>
      <w:sz w:val="16"/>
      <w:szCs w:val="16"/>
      <w:lang w:eastAsia="ru-RU"/>
    </w:rPr>
  </w:style>
  <w:style w:type="paragraph" w:customStyle="1" w:styleId="ConsPlusNormal">
    <w:name w:val="ConsPlusNormal"/>
    <w:uiPriority w:val="99"/>
    <w:rsid w:val="006B70E0"/>
    <w:pPr>
      <w:widowControl w:val="0"/>
      <w:autoSpaceDE w:val="0"/>
      <w:autoSpaceDN w:val="0"/>
      <w:adjustRightInd w:val="0"/>
      <w:ind w:firstLine="720"/>
    </w:pPr>
    <w:rPr>
      <w:rFonts w:ascii="Arial" w:hAnsi="Arial" w:cs="Arial"/>
      <w:sz w:val="20"/>
      <w:szCs w:val="20"/>
    </w:rPr>
  </w:style>
  <w:style w:type="paragraph" w:styleId="BodyText">
    <w:name w:val="Body Text"/>
    <w:basedOn w:val="Normal"/>
    <w:link w:val="BodyTextChar"/>
    <w:uiPriority w:val="99"/>
    <w:rsid w:val="002A5B48"/>
    <w:pPr>
      <w:suppressAutoHyphens/>
      <w:spacing w:after="120" w:line="100" w:lineRule="atLeast"/>
    </w:pPr>
    <w:rPr>
      <w:rFonts w:ascii="Arial" w:eastAsia="SimSun" w:hAnsi="Arial" w:cs="Arial"/>
      <w:lang w:eastAsia="ar-SA"/>
    </w:rPr>
  </w:style>
  <w:style w:type="character" w:customStyle="1" w:styleId="BodyTextChar">
    <w:name w:val="Body Text Char"/>
    <w:basedOn w:val="DefaultParagraphFont"/>
    <w:link w:val="BodyText"/>
    <w:uiPriority w:val="99"/>
    <w:locked/>
    <w:rsid w:val="002A5B48"/>
    <w:rPr>
      <w:rFonts w:ascii="Arial" w:eastAsia="SimSun" w:hAnsi="Arial" w:cs="Arial"/>
      <w:sz w:val="24"/>
      <w:szCs w:val="24"/>
      <w:lang w:eastAsia="ar-SA" w:bidi="ar-SA"/>
    </w:rPr>
  </w:style>
  <w:style w:type="paragraph" w:styleId="NoSpacing">
    <w:name w:val="No Spacing"/>
    <w:uiPriority w:val="99"/>
    <w:qFormat/>
    <w:rsid w:val="002A5B48"/>
    <w:rPr>
      <w:lang w:eastAsia="en-US"/>
    </w:rPr>
  </w:style>
  <w:style w:type="character" w:customStyle="1" w:styleId="blk">
    <w:name w:val="blk"/>
    <w:basedOn w:val="DefaultParagraphFont"/>
    <w:uiPriority w:val="99"/>
    <w:rsid w:val="00E03C87"/>
    <w:rPr>
      <w:rFonts w:cs="Times New Roman"/>
    </w:rPr>
  </w:style>
  <w:style w:type="character" w:styleId="Hyperlink">
    <w:name w:val="Hyperlink"/>
    <w:basedOn w:val="DefaultParagraphFont"/>
    <w:uiPriority w:val="99"/>
    <w:rsid w:val="00770A0B"/>
    <w:rPr>
      <w:rFonts w:cs="Times New Roman"/>
      <w:color w:val="0000FF"/>
      <w:u w:val="single"/>
    </w:rPr>
  </w:style>
  <w:style w:type="paragraph" w:styleId="Header">
    <w:name w:val="header"/>
    <w:basedOn w:val="Normal"/>
    <w:link w:val="HeaderChar"/>
    <w:uiPriority w:val="99"/>
    <w:rsid w:val="00DE2CFD"/>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rPr>
  </w:style>
  <w:style w:type="character" w:styleId="PageNumber">
    <w:name w:val="page number"/>
    <w:basedOn w:val="DefaultParagraphFont"/>
    <w:uiPriority w:val="99"/>
    <w:rsid w:val="00DE2CF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7204554B52472D34DC5DA7BF9971856799DFC6C497CF790D59B448DE0581769C26D147490BFF47Af6I1D" TargetMode="External"/><Relationship Id="rId18" Type="http://schemas.openxmlformats.org/officeDocument/2006/relationships/hyperlink" Target="consultantplus://offline/ref=1F2BDAAD6DE7305018771D25CDC560F108710E1978B73195D46EC00219xEu8E" TargetMode="External"/><Relationship Id="rId26" Type="http://schemas.openxmlformats.org/officeDocument/2006/relationships/hyperlink" Target="consultantplus://offline/ref=7FC17A4F7932A7BD279F3D09EC0D8C453FBE00CE57E4F054B64213C11CA8C6A9172A03948BmAT3G" TargetMode="External"/><Relationship Id="rId39" Type="http://schemas.openxmlformats.org/officeDocument/2006/relationships/hyperlink" Target="consultantplus://offline/ref=A921518B3F110FD8F4AF86EC8FA5DD911E770876177FC7348C5B5C7E0E5F24748BF8863F6355C077F2FEA20C5EE8FBDE4FB6FCD214FD2FEAE" TargetMode="External"/><Relationship Id="rId21" Type="http://schemas.openxmlformats.org/officeDocument/2006/relationships/hyperlink" Target="consultantplus://offline/ref=7FC17A4F7932A7BD279F3D09EC0D8C453FBE00CF5AEBF054B64213C11CA8C6A9172A03968EmAT1G" TargetMode="External"/><Relationship Id="rId34" Type="http://schemas.openxmlformats.org/officeDocument/2006/relationships/hyperlink" Target="consultantplus://offline/ref=D7204554B52472D34DC5DA7BF9971856799DFC6B4E73F790D59B448DE0581769C26D147090fBIFD" TargetMode="External"/><Relationship Id="rId42" Type="http://schemas.openxmlformats.org/officeDocument/2006/relationships/hyperlink" Target="consultantplus://offline/ref=D7204554B52472D34DC5DA7BF9971856799DFC6B4E73F790D59B448DE0581769C26D147490BEF771f6I5D" TargetMode="External"/><Relationship Id="rId47" Type="http://schemas.openxmlformats.org/officeDocument/2006/relationships/hyperlink" Target="consultantplus://offline/ref=D7204554B52472D34DC5DA7BF9971856799DFC6B4E73F790D59B448DE0581769C26D147490BFF17Af6ICD" TargetMode="External"/><Relationship Id="rId50" Type="http://schemas.openxmlformats.org/officeDocument/2006/relationships/hyperlink" Target="consultantplus://offline/ref=CE5061793A14653284BDD6540CEEE35EDEAE7408AAC76EDE10D84B50BAFF7027DD107A7BF80D2A4D462C19F058A13A863D6EFA6B8Fa6u0D" TargetMode="External"/><Relationship Id="rId55" Type="http://schemas.openxmlformats.org/officeDocument/2006/relationships/hyperlink" Target="consultantplus://offline/ref=53CB5D5F7719883D35F01839A44D9FC0BD6C52A2DFA826BF3C901FA9BC2D9C99C15B0663B0301873B1EA8D6CF268516AF3191E6250Q62ED" TargetMode="External"/><Relationship Id="rId63" Type="http://schemas.openxmlformats.org/officeDocument/2006/relationships/hyperlink" Target="consultantplus://offline/ref=087A1693DBA1F26EA7FAC5294DE30D6453940AC5081D9BE5AE5C193F856C2B361786D2C1DDkAh8D" TargetMode="External"/><Relationship Id="rId68" Type="http://schemas.openxmlformats.org/officeDocument/2006/relationships/theme" Target="theme/theme1.xml"/><Relationship Id="rId7" Type="http://schemas.openxmlformats.org/officeDocument/2006/relationships/hyperlink" Target="consultantplus://offline/ref=D7204554B52472D34DC5DA7BF9971856799DFC6B4E73F790D59B448DE0581769C26D147490BEF771f6I5D" TargetMode="External"/><Relationship Id="rId2" Type="http://schemas.openxmlformats.org/officeDocument/2006/relationships/settings" Target="settings.xml"/><Relationship Id="rId16" Type="http://schemas.openxmlformats.org/officeDocument/2006/relationships/hyperlink" Target="consultantplus://offline/ref=1F2BDAAD6DE7305018771D25CDC560F108710E1E7EBF3195D46EC00219E80F4DD6DDE664A1xAu2E" TargetMode="External"/><Relationship Id="rId29" Type="http://schemas.openxmlformats.org/officeDocument/2006/relationships/hyperlink" Target="consultantplus://offline/ref=9C37FC24D4CE27A9E6248A3BD3AE13E83CD2D2D7809A2F3AD7C1F92BECE5D6EB80DB3214F9A0Z2k8D" TargetMode="External"/><Relationship Id="rId1" Type="http://schemas.openxmlformats.org/officeDocument/2006/relationships/styles" Target="styles.xml"/><Relationship Id="rId6" Type="http://schemas.openxmlformats.org/officeDocument/2006/relationships/hyperlink" Target="consultantplus://offline/ref=D7204554B52472D34DC5DA7BF9971856799DFC6F4379F790D59B448DE0581769C26D147699BDfFIFD" TargetMode="External"/><Relationship Id="rId11" Type="http://schemas.openxmlformats.org/officeDocument/2006/relationships/hyperlink" Target="consultantplus://offline/ref=D7204554B52472D34DC5DA7BF9971856799DFC6B4E73F790D59B448DE0581769C26D147490BEF378f6I6D" TargetMode="External"/><Relationship Id="rId24" Type="http://schemas.openxmlformats.org/officeDocument/2006/relationships/hyperlink" Target="consultantplus://offline/ref=7FC17A4F7932A7BD279F3D09EC0D8C453FBE00CF5AEBF054B64213C11CA8C6A9172A03968EmAT2G" TargetMode="External"/><Relationship Id="rId32" Type="http://schemas.openxmlformats.org/officeDocument/2006/relationships/hyperlink" Target="consultantplus://offline/ref=D7204554B52472D34DC5DA7BF9971856799DFC6B4E73F790D59B448DE0581769C26D147194fBI7D" TargetMode="External"/><Relationship Id="rId37" Type="http://schemas.openxmlformats.org/officeDocument/2006/relationships/hyperlink" Target="consultantplus://offline/ref=D7204554B52472D34DC5DA7BF9971856799DFC6C497CF790D59B448DE0581769C26D147490BFF47Af6I1D" TargetMode="External"/><Relationship Id="rId40" Type="http://schemas.openxmlformats.org/officeDocument/2006/relationships/hyperlink" Target="consultantplus://offline/ref=A921518B3F110FD8F4AF86EC8FA5DD911E770876177FC7348C5B5C7E0E5F24748BF8863F6355CE77F2FEA20C5EE8FBDE4FB6FCD214FD2FEAE" TargetMode="External"/><Relationship Id="rId45" Type="http://schemas.openxmlformats.org/officeDocument/2006/relationships/hyperlink" Target="consultantplus://offline/ref=D7204554B52472D34DC5DA7BF9971856799DFC6B4E73F790D59B448DE0581769C26D147090fBIFD" TargetMode="External"/><Relationship Id="rId53" Type="http://schemas.openxmlformats.org/officeDocument/2006/relationships/hyperlink" Target="consultantplus://offline/ref=CE5061793A14653284BDD6540CEEE35EDEAE7408AAC76EDE10D84B50BAFF7027DD107A7EFC042519156318AC1DF729863F6EF96A906A87BBaAu2D" TargetMode="External"/><Relationship Id="rId58" Type="http://schemas.openxmlformats.org/officeDocument/2006/relationships/hyperlink" Target="consultantplus://offline/ref=087A1693DBA1F26EA7FAC5294DE30D6453940AC5081D9BE5AE5C193F856C2B361786D2C1DDkAh3D" TargetMode="External"/><Relationship Id="rId66"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consultantplus://offline/ref=1F2BDAAD6DE7305018771D25CDC560F108710E1E7EBF3195D46EC00219E80F4DD6DDE661A5xAu0E" TargetMode="External"/><Relationship Id="rId23" Type="http://schemas.openxmlformats.org/officeDocument/2006/relationships/hyperlink" Target="consultantplus://offline/ref=7FC17A4F7932A7BD279F3D09EC0D8C453FBE00CF5AEBF054B64213C11CA8C6A9172A03968EmAT3G" TargetMode="External"/><Relationship Id="rId28" Type="http://schemas.openxmlformats.org/officeDocument/2006/relationships/hyperlink" Target="consultantplus://offline/ref=7FC17A4F7932A7BD279F3D09EC0D8C453FBE00CF5AEBF054B64213C11CA8C6A9172A03968EmAT7G" TargetMode="External"/><Relationship Id="rId36" Type="http://schemas.openxmlformats.org/officeDocument/2006/relationships/hyperlink" Target="consultantplus://offline/ref=D7204554B52472D34DC5DA7BF9971856799DFC6B4E73F790D59B448DE0581769C26D147490BFF17Af6ICD" TargetMode="External"/><Relationship Id="rId49" Type="http://schemas.openxmlformats.org/officeDocument/2006/relationships/hyperlink" Target="consultantplus://offline/ref=D7204554B52472D34DC5DA7BF9971856799DFC6B4E73F790D59B448DE0581769C26D147490BEF771f6I5D" TargetMode="External"/><Relationship Id="rId57" Type="http://schemas.openxmlformats.org/officeDocument/2006/relationships/hyperlink" Target="consultantplus://offline/ref=087A1693DBA1F26EA7FAC5294DE30D6453940AC5081D9BE5AE5C193F856C2B361786D2C1DDkAhCD" TargetMode="External"/><Relationship Id="rId61" Type="http://schemas.openxmlformats.org/officeDocument/2006/relationships/hyperlink" Target="consultantplus://offline/ref=087A1693DBA1F26EA7FAC5294DE30D6453940AC5081D9BE5AE5C193F856C2B361786D2C1DDkAh8D" TargetMode="External"/><Relationship Id="rId10" Type="http://schemas.openxmlformats.org/officeDocument/2006/relationships/hyperlink" Target="consultantplus://offline/ref=D7204554B52472D34DC5DA7BF9971856799DFC6B4E73F790D59B448DE0581769C26D147090fBIFD" TargetMode="External"/><Relationship Id="rId19" Type="http://schemas.openxmlformats.org/officeDocument/2006/relationships/hyperlink" Target="consultantplus://offline/ref=1F2BDAAD6DE7305018771D25CDC560F108710E1E79B63195D46EC00219xEu8E" TargetMode="External"/><Relationship Id="rId31" Type="http://schemas.openxmlformats.org/officeDocument/2006/relationships/hyperlink" Target="consultantplus://offline/ref=D7204554B52472D34DC5DA7BF9971856799DFC6B4E73F790D59B448DE0581769C26D147490BEF771f6I5D" TargetMode="External"/><Relationship Id="rId44" Type="http://schemas.openxmlformats.org/officeDocument/2006/relationships/hyperlink" Target="consultantplus://offline/ref=D7204554B52472D34DC5DA7BF9971856799DFC6B4E73F790D59B448DE0581769C26D147490BEF771f6I5D" TargetMode="External"/><Relationship Id="rId52" Type="http://schemas.openxmlformats.org/officeDocument/2006/relationships/hyperlink" Target="consultantplus://offline/ref=CE5061793A14653284BDD6540CEEE35EDEAE7408AAC76EDE10D84B50BAFF7027DD107A7AFC052A4D462C19F058A13A863D6EFA6B8Fa6u0D" TargetMode="External"/><Relationship Id="rId60" Type="http://schemas.openxmlformats.org/officeDocument/2006/relationships/hyperlink" Target="consultantplus://offline/ref=087A1693DBA1F26EA7FAC5294DE30D6453940AC5081D9BE5AE5C193F856C2B361786D2C0DCA9k8hCD" TargetMode="External"/><Relationship Id="rId65"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D7204554B52472D34DC5DA7BF9971856799DFC6B4E73F790D59B448DE0581769C26D147490BEF771f6I5D" TargetMode="External"/><Relationship Id="rId14" Type="http://schemas.openxmlformats.org/officeDocument/2006/relationships/hyperlink" Target="consultantplus://offline/ref=D7204554B52472D34DC5DA7BF9971856799DFC6A437CF790D59B448DE0581769C26D147498B6fFI4D" TargetMode="External"/><Relationship Id="rId22" Type="http://schemas.openxmlformats.org/officeDocument/2006/relationships/hyperlink" Target="consultantplus://offline/ref=7FC17A4F7932A7BD279F3D09EC0D8C453FBE00CF5AEBF054B64213C11CA8C6A9172A03968EmAT7G" TargetMode="External"/><Relationship Id="rId27" Type="http://schemas.openxmlformats.org/officeDocument/2006/relationships/hyperlink" Target="consultantplus://offline/ref=7FC17A4F7932A7BD279F3D09EC0D8C453FBE00CF5AEBF054B64213C11CA8C6A9172A03968EmAT1G" TargetMode="External"/><Relationship Id="rId30" Type="http://schemas.openxmlformats.org/officeDocument/2006/relationships/hyperlink" Target="consultantplus://offline/ref=D7204554B52472D34DC5DA7BF9971856799DFC6F4379F790D59B448DE0581769C26D147699BDfFIFD" TargetMode="External"/><Relationship Id="rId35" Type="http://schemas.openxmlformats.org/officeDocument/2006/relationships/hyperlink" Target="consultantplus://offline/ref=D7204554B52472D34DC5DA7BF9971856799DFC6B4E73F790D59B448DE0581769C26D147490BEF378f6I6D" TargetMode="External"/><Relationship Id="rId43" Type="http://schemas.openxmlformats.org/officeDocument/2006/relationships/hyperlink" Target="consultantplus://offline/ref=D7204554B52472D34DC5DA7BF9971856799DFC6B4E73F790D59B448DE0581769C26D147194fBI7D" TargetMode="External"/><Relationship Id="rId48" Type="http://schemas.openxmlformats.org/officeDocument/2006/relationships/hyperlink" Target="consultantplus://offline/ref=99DF7BB356C75BB027405DABBDB755EE578A0F239673A0E200E6F339C513E996C67BC8D7847C901B15CA50E7583E252920D54C70B8A4LDrFD" TargetMode="External"/><Relationship Id="rId56" Type="http://schemas.openxmlformats.org/officeDocument/2006/relationships/hyperlink" Target="consultantplus://offline/ref=B29B2B523D79CFCE97CD819DE5629A683DB99AF48CD75323BD97FF988188C4BA6A95D5DAE018c20CE" TargetMode="External"/><Relationship Id="rId64" Type="http://schemas.openxmlformats.org/officeDocument/2006/relationships/hyperlink" Target="consultantplus://offline/ref=087A1693DBA1F26EA7FAC5294DE30D6453940AC5081D9BE5AE5C193F856C2B361786D2C0DFA8k8hFD" TargetMode="External"/><Relationship Id="rId8" Type="http://schemas.openxmlformats.org/officeDocument/2006/relationships/hyperlink" Target="consultantplus://offline/ref=D7204554B52472D34DC5DA7BF9971856799DFC6B4E73F790D59B448DE0581769C26D147194fBI7D" TargetMode="External"/><Relationship Id="rId51" Type="http://schemas.openxmlformats.org/officeDocument/2006/relationships/hyperlink" Target="consultantplus://offline/ref=CE5061793A14653284BDD6540CEEE35EDEAE7408AAC76EDE10D84B50BAFF7027DD107A7EFC042110166318AC1DF729863F6EF96A906A87BBaAu2D" TargetMode="External"/><Relationship Id="rId3" Type="http://schemas.openxmlformats.org/officeDocument/2006/relationships/webSettings" Target="webSettings.xml"/><Relationship Id="rId12" Type="http://schemas.openxmlformats.org/officeDocument/2006/relationships/hyperlink" Target="consultantplus://offline/ref=D7204554B52472D34DC5DA7BF9971856799DFC6B4E73F790D59B448DE0581769C26D147490BFF17Af6ICD" TargetMode="External"/><Relationship Id="rId17" Type="http://schemas.openxmlformats.org/officeDocument/2006/relationships/hyperlink" Target="consultantplus://offline/ref=1F2BDAAD6DE7305018771D25CDC560F109700C197FB33195D46EC00219E80F4DD6DDE661A2A153BAx3uAE" TargetMode="External"/><Relationship Id="rId25" Type="http://schemas.openxmlformats.org/officeDocument/2006/relationships/hyperlink" Target="consultantplus://offline/ref=7FC17A4F7932A7BD279F3D09EC0D8C453FBE00CF5AEBF054B64213C11CA8C6A9172A03968EmAT1G" TargetMode="External"/><Relationship Id="rId33" Type="http://schemas.openxmlformats.org/officeDocument/2006/relationships/hyperlink" Target="consultantplus://offline/ref=D7204554B52472D34DC5DA7BF9971856799DFC6B4E73F790D59B448DE0581769C26D147490BEF771f6I5D" TargetMode="External"/><Relationship Id="rId38" Type="http://schemas.openxmlformats.org/officeDocument/2006/relationships/hyperlink" Target="consultantplus://offline/ref=D7204554B52472D34DC5DA7BF9971856799DFC6A437CF790D59B448DE0581769C26D147498B6fFI4D" TargetMode="External"/><Relationship Id="rId46" Type="http://schemas.openxmlformats.org/officeDocument/2006/relationships/hyperlink" Target="consultantplus://offline/ref=D7204554B52472D34DC5DA7BF9971856799DFC6B4E73F790D59B448DE0581769C26D147490BEF378f6I6D" TargetMode="External"/><Relationship Id="rId59" Type="http://schemas.openxmlformats.org/officeDocument/2006/relationships/hyperlink" Target="consultantplus://offline/ref=087A1693DBA1F26EA7FAC5294DE30D6453940AC5081D9BE5AE5C193F856C2B361786D2C1DCkAh8D" TargetMode="External"/><Relationship Id="rId67" Type="http://schemas.openxmlformats.org/officeDocument/2006/relationships/fontTable" Target="fontTable.xml"/><Relationship Id="rId20" Type="http://schemas.openxmlformats.org/officeDocument/2006/relationships/hyperlink" Target="consultantplus://offline/ref=7FC17A4F7932A7BD279F3D09EC0D8C453FBE00CF5AEBF054B64213C11CA8C6A9172A03968EmAT3G" TargetMode="External"/><Relationship Id="rId41" Type="http://schemas.openxmlformats.org/officeDocument/2006/relationships/hyperlink" Target="consultantplus://offline/ref=D7204554B52472D34DC5DA7BF9971856799DFC6F4379F790D59B448DE0581769C26D147699BDfFIFD" TargetMode="External"/><Relationship Id="rId54" Type="http://schemas.openxmlformats.org/officeDocument/2006/relationships/hyperlink" Target="consultantplus://offline/ref=53CB5D5F7719883D35F01839A44D9FC0BD6C52A2DFA826BF3C901FA9BC2D9C99C15B0666B4321873B1EA8D6CF268516AF3191E6250Q62ED" TargetMode="External"/><Relationship Id="rId62" Type="http://schemas.openxmlformats.org/officeDocument/2006/relationships/hyperlink" Target="consultantplus://offline/ref=087A1693DBA1F26EA7FAC5294DE30D6453940AC5081D9BE5AE5C193F856C2B361786D2C0DCACk8h8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TotalTime>
  <Pages>18</Pages>
  <Words>10627</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Белозерского района</dc:title>
  <dc:subject/>
  <dc:creator>Пользователь</dc:creator>
  <cp:keywords/>
  <dc:description/>
  <cp:lastModifiedBy>Arm---</cp:lastModifiedBy>
  <cp:revision>6</cp:revision>
  <cp:lastPrinted>2018-11-26T09:01:00Z</cp:lastPrinted>
  <dcterms:created xsi:type="dcterms:W3CDTF">2018-11-23T03:12:00Z</dcterms:created>
  <dcterms:modified xsi:type="dcterms:W3CDTF">2018-11-28T03:08:00Z</dcterms:modified>
</cp:coreProperties>
</file>