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68"/>
        <w:gridCol w:w="4302"/>
      </w:tblGrid>
      <w:tr w:rsidR="004025A8" w:rsidRPr="00607CC8" w:rsidTr="00EA08DC">
        <w:tc>
          <w:tcPr>
            <w:tcW w:w="5268" w:type="dxa"/>
          </w:tcPr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</w:tc>
        <w:tc>
          <w:tcPr>
            <w:tcW w:w="4302" w:type="dxa"/>
          </w:tcPr>
          <w:tbl>
            <w:tblPr>
              <w:tblW w:w="1091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4025A8" w:rsidRPr="00607CC8" w:rsidTr="00EA08DC">
              <w:tc>
                <w:tcPr>
                  <w:tcW w:w="5395" w:type="dxa"/>
                </w:tcPr>
                <w:p w:rsidR="004025A8" w:rsidRPr="00607CC8" w:rsidRDefault="004025A8" w:rsidP="007D641C">
                  <w:pPr>
                    <w:rPr>
                      <w:rFonts w:ascii="PT Astra Sans" w:hAnsi="PT Astra Sans"/>
                    </w:rPr>
                  </w:pPr>
                  <w:r w:rsidRPr="00607CC8">
                    <w:rPr>
                      <w:rFonts w:ascii="PT Astra Sans" w:hAnsi="PT Astra Sans"/>
                    </w:rPr>
                    <w:t xml:space="preserve"> </w:t>
                  </w:r>
                </w:p>
              </w:tc>
            </w:tr>
          </w:tbl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</w:tbl>
    <w:p w:rsidR="004025A8" w:rsidRPr="00607CC8" w:rsidRDefault="00FE6BA4" w:rsidP="004025A8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</w:t>
      </w:r>
      <w:r w:rsidR="004025A8" w:rsidRPr="00607CC8">
        <w:rPr>
          <w:rFonts w:ascii="PT Astra Sans" w:hAnsi="PT Astra Sans"/>
          <w:sz w:val="36"/>
          <w:szCs w:val="36"/>
        </w:rPr>
        <w:t xml:space="preserve"> Белозерского района</w:t>
      </w:r>
    </w:p>
    <w:p w:rsidR="00D031EB" w:rsidRPr="00607CC8" w:rsidRDefault="00D031EB" w:rsidP="00D031E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904D7" w:rsidRPr="00607CC8" w:rsidRDefault="001904D7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025A8" w:rsidRPr="00607CC8" w:rsidRDefault="004025A8" w:rsidP="004025A8">
      <w:pPr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от </w:t>
      </w:r>
      <w:r w:rsidR="001904D7" w:rsidRPr="00607CC8">
        <w:rPr>
          <w:rFonts w:ascii="PT Astra Sans" w:hAnsi="PT Astra Sans"/>
          <w:sz w:val="28"/>
          <w:szCs w:val="28"/>
        </w:rPr>
        <w:t>«</w:t>
      </w:r>
      <w:r w:rsidR="00B71AFF">
        <w:rPr>
          <w:rFonts w:ascii="PT Astra Sans" w:hAnsi="PT Astra Sans"/>
          <w:sz w:val="28"/>
          <w:szCs w:val="28"/>
        </w:rPr>
        <w:t>5</w:t>
      </w:r>
      <w:r w:rsidR="001904D7" w:rsidRPr="00607CC8">
        <w:rPr>
          <w:rFonts w:ascii="PT Astra Sans" w:hAnsi="PT Astra Sans"/>
          <w:sz w:val="28"/>
          <w:szCs w:val="28"/>
        </w:rPr>
        <w:t>»</w:t>
      </w:r>
      <w:r w:rsidR="00B71AFF">
        <w:rPr>
          <w:rFonts w:ascii="PT Astra Sans" w:hAnsi="PT Astra Sans"/>
          <w:sz w:val="28"/>
          <w:szCs w:val="28"/>
        </w:rPr>
        <w:t xml:space="preserve"> ноября </w:t>
      </w:r>
      <w:r w:rsidRPr="00607CC8">
        <w:rPr>
          <w:rFonts w:ascii="PT Astra Sans" w:hAnsi="PT Astra Sans"/>
          <w:sz w:val="28"/>
          <w:szCs w:val="28"/>
        </w:rPr>
        <w:t>20</w:t>
      </w:r>
      <w:r w:rsidR="007D641C" w:rsidRPr="00607CC8">
        <w:rPr>
          <w:rFonts w:ascii="PT Astra Sans" w:hAnsi="PT Astra Sans"/>
          <w:sz w:val="28"/>
          <w:szCs w:val="28"/>
        </w:rPr>
        <w:t>1</w:t>
      </w:r>
      <w:r w:rsidR="00192883">
        <w:rPr>
          <w:rFonts w:ascii="PT Astra Sans" w:hAnsi="PT Astra Sans"/>
          <w:sz w:val="28"/>
          <w:szCs w:val="28"/>
        </w:rPr>
        <w:t>9</w:t>
      </w:r>
      <w:r w:rsidRPr="00607CC8">
        <w:rPr>
          <w:rFonts w:ascii="PT Astra Sans" w:hAnsi="PT Astra Sans"/>
          <w:sz w:val="28"/>
          <w:szCs w:val="28"/>
        </w:rPr>
        <w:t xml:space="preserve"> г</w:t>
      </w:r>
      <w:r w:rsidR="00C42F94" w:rsidRPr="00607CC8">
        <w:rPr>
          <w:rFonts w:ascii="PT Astra Sans" w:hAnsi="PT Astra Sans"/>
          <w:sz w:val="28"/>
          <w:szCs w:val="28"/>
        </w:rPr>
        <w:t xml:space="preserve">ода </w:t>
      </w:r>
      <w:r w:rsidR="00B71AFF">
        <w:rPr>
          <w:rFonts w:ascii="PT Astra Sans" w:hAnsi="PT Astra Sans"/>
          <w:sz w:val="28"/>
          <w:szCs w:val="28"/>
        </w:rPr>
        <w:t xml:space="preserve">  №645</w:t>
      </w:r>
    </w:p>
    <w:p w:rsidR="004025A8" w:rsidRPr="00607CC8" w:rsidRDefault="004025A8" w:rsidP="004025A8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</w:t>
      </w:r>
      <w:r w:rsidR="00C42F94" w:rsidRPr="00607CC8">
        <w:rPr>
          <w:rFonts w:ascii="PT Astra Sans" w:hAnsi="PT Astra Sans"/>
        </w:rPr>
        <w:t xml:space="preserve">        </w:t>
      </w:r>
      <w:r w:rsidRPr="00607CC8">
        <w:rPr>
          <w:rFonts w:ascii="PT Astra Sans" w:hAnsi="PT Astra Sans"/>
        </w:rPr>
        <w:t xml:space="preserve"> с. Белозерское</w:t>
      </w:r>
    </w:p>
    <w:p w:rsidR="004025A8" w:rsidRPr="00607CC8" w:rsidRDefault="004025A8" w:rsidP="004025A8">
      <w:pPr>
        <w:rPr>
          <w:rFonts w:ascii="PT Astra Sans" w:hAnsi="PT Astra Sans"/>
        </w:rPr>
      </w:pPr>
    </w:p>
    <w:p w:rsidR="004025A8" w:rsidRDefault="004025A8" w:rsidP="004025A8">
      <w:pPr>
        <w:rPr>
          <w:rFonts w:ascii="PT Astra Sans" w:hAnsi="PT Astra Sans"/>
        </w:rPr>
      </w:pPr>
    </w:p>
    <w:p w:rsidR="00C43696" w:rsidRPr="00607CC8" w:rsidRDefault="00C43696" w:rsidP="004025A8">
      <w:pPr>
        <w:rPr>
          <w:rFonts w:ascii="PT Astra Sans" w:hAnsi="PT Astra Sans"/>
        </w:rPr>
      </w:pPr>
    </w:p>
    <w:tbl>
      <w:tblPr>
        <w:tblW w:w="0" w:type="auto"/>
        <w:tblInd w:w="965" w:type="dxa"/>
        <w:tblLook w:val="01E0" w:firstRow="1" w:lastRow="1" w:firstColumn="1" w:lastColumn="1" w:noHBand="0" w:noVBand="0"/>
      </w:tblPr>
      <w:tblGrid>
        <w:gridCol w:w="7081"/>
      </w:tblGrid>
      <w:tr w:rsidR="004025A8" w:rsidRPr="00607CC8" w:rsidTr="00026860">
        <w:trPr>
          <w:trHeight w:val="1334"/>
        </w:trPr>
        <w:tc>
          <w:tcPr>
            <w:tcW w:w="7081" w:type="dxa"/>
          </w:tcPr>
          <w:p w:rsidR="00F079BC" w:rsidRDefault="00F079BC" w:rsidP="00FE5E68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  <w:p w:rsidR="004025A8" w:rsidRPr="00A44561" w:rsidRDefault="004025A8" w:rsidP="00832ED5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607CC8">
              <w:rPr>
                <w:rFonts w:ascii="PT Astra Sans" w:hAnsi="PT Astra Sans"/>
                <w:b/>
                <w:sz w:val="28"/>
                <w:szCs w:val="28"/>
              </w:rPr>
              <w:t xml:space="preserve">Об  </w:t>
            </w:r>
            <w:r w:rsidR="00FE5E68">
              <w:rPr>
                <w:rFonts w:ascii="PT Astra Sans" w:hAnsi="PT Astra Sans"/>
                <w:b/>
                <w:sz w:val="28"/>
                <w:szCs w:val="28"/>
              </w:rPr>
              <w:t>у</w:t>
            </w:r>
            <w:r w:rsidR="007F0E42">
              <w:rPr>
                <w:rFonts w:ascii="PT Astra Sans" w:hAnsi="PT Astra Sans"/>
                <w:b/>
                <w:sz w:val="28"/>
                <w:szCs w:val="28"/>
              </w:rPr>
              <w:t xml:space="preserve">тверждении </w:t>
            </w:r>
            <w:r w:rsidR="00832ED5">
              <w:rPr>
                <w:rFonts w:ascii="PT Astra Sans" w:hAnsi="PT Astra Sans"/>
                <w:b/>
                <w:sz w:val="28"/>
                <w:szCs w:val="28"/>
              </w:rPr>
              <w:t>плана мероприятий («дорожная карта») по повышению эффективности действующей сети муниципальных учреждений в сфере культуры Белозерского района на 2020-2022</w:t>
            </w:r>
            <w:r w:rsidR="00EC7598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="002C1E82">
              <w:rPr>
                <w:rFonts w:ascii="PT Astra Sans" w:hAnsi="PT Astra Sans"/>
                <w:b/>
                <w:sz w:val="28"/>
                <w:szCs w:val="28"/>
              </w:rPr>
              <w:t>годы</w:t>
            </w:r>
          </w:p>
        </w:tc>
      </w:tr>
    </w:tbl>
    <w:p w:rsidR="004025A8" w:rsidRDefault="004025A8" w:rsidP="004025A8">
      <w:pPr>
        <w:rPr>
          <w:rFonts w:ascii="PT Astra Sans" w:hAnsi="PT Astra Sans"/>
          <w:sz w:val="16"/>
          <w:szCs w:val="16"/>
        </w:rPr>
      </w:pPr>
    </w:p>
    <w:p w:rsidR="00C43696" w:rsidRPr="00607CC8" w:rsidRDefault="00C43696" w:rsidP="004025A8">
      <w:pPr>
        <w:rPr>
          <w:rFonts w:ascii="PT Astra Sans" w:hAnsi="PT Astra Sans"/>
          <w:sz w:val="16"/>
          <w:szCs w:val="16"/>
        </w:rPr>
      </w:pPr>
    </w:p>
    <w:p w:rsidR="004025A8" w:rsidRPr="00607CC8" w:rsidRDefault="007F0E42" w:rsidP="004025A8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соответствии с </w:t>
      </w:r>
      <w:r w:rsidR="00EC50A0">
        <w:rPr>
          <w:rFonts w:ascii="PT Astra Sans" w:hAnsi="PT Astra Sans"/>
          <w:sz w:val="28"/>
          <w:szCs w:val="28"/>
        </w:rPr>
        <w:t xml:space="preserve"> Федера</w:t>
      </w:r>
      <w:r>
        <w:rPr>
          <w:rFonts w:ascii="PT Astra Sans" w:hAnsi="PT Astra Sans"/>
          <w:sz w:val="28"/>
          <w:szCs w:val="28"/>
        </w:rPr>
        <w:t>льным законом</w:t>
      </w:r>
      <w:r w:rsidR="00FE1FC5">
        <w:rPr>
          <w:rFonts w:ascii="PT Astra Sans" w:hAnsi="PT Astra Sans"/>
          <w:sz w:val="28"/>
          <w:szCs w:val="28"/>
        </w:rPr>
        <w:t xml:space="preserve"> от 06.10.2003 г.</w:t>
      </w:r>
      <w:r w:rsidR="00EC50A0">
        <w:rPr>
          <w:rFonts w:ascii="PT Astra Sans" w:hAnsi="PT Astra Sans"/>
          <w:sz w:val="28"/>
          <w:szCs w:val="28"/>
        </w:rPr>
        <w:t xml:space="preserve"> № 131 «Об общих принципах организации местного самоуправления в Российской  Федерации»,  </w:t>
      </w:r>
      <w:r w:rsidR="00801744">
        <w:rPr>
          <w:rFonts w:ascii="PT Astra Sans" w:hAnsi="PT Astra Sans"/>
          <w:sz w:val="28"/>
          <w:szCs w:val="28"/>
        </w:rPr>
        <w:t xml:space="preserve">в целях реализации мероприятий, направленных на повышение эффективности и качества услуг в сфере культуры Белозерского района, </w:t>
      </w:r>
      <w:r w:rsidR="00FD517B">
        <w:rPr>
          <w:rFonts w:ascii="PT Astra Sans" w:hAnsi="PT Astra Sans"/>
          <w:sz w:val="28"/>
          <w:szCs w:val="28"/>
        </w:rPr>
        <w:t>Администрация Белозерского района</w:t>
      </w:r>
    </w:p>
    <w:p w:rsidR="004025A8" w:rsidRPr="00607CC8" w:rsidRDefault="00FE6BA4" w:rsidP="004025A8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ПОСТАНОВЛЯЕТ</w:t>
      </w:r>
      <w:r w:rsidR="004025A8" w:rsidRPr="00607CC8">
        <w:rPr>
          <w:rFonts w:ascii="PT Astra Sans" w:hAnsi="PT Astra Sans"/>
          <w:sz w:val="28"/>
          <w:szCs w:val="28"/>
        </w:rPr>
        <w:t>:</w:t>
      </w:r>
    </w:p>
    <w:p w:rsidR="004025A8" w:rsidRDefault="00EF329B" w:rsidP="00833F71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Утвердить </w:t>
      </w:r>
      <w:r w:rsidR="00801744">
        <w:rPr>
          <w:rFonts w:ascii="PT Astra Sans" w:hAnsi="PT Astra Sans"/>
          <w:sz w:val="28"/>
          <w:szCs w:val="28"/>
        </w:rPr>
        <w:t>план мероприятий («дорожная карта</w:t>
      </w:r>
      <w:r w:rsidR="003E63D6">
        <w:rPr>
          <w:rFonts w:ascii="PT Astra Sans" w:hAnsi="PT Astra Sans"/>
          <w:sz w:val="28"/>
          <w:szCs w:val="28"/>
        </w:rPr>
        <w:t>»</w:t>
      </w:r>
      <w:r w:rsidR="00801744">
        <w:rPr>
          <w:rFonts w:ascii="PT Astra Sans" w:hAnsi="PT Astra Sans"/>
          <w:sz w:val="28"/>
          <w:szCs w:val="28"/>
        </w:rPr>
        <w:t>) по повышению эффективности действующей</w:t>
      </w:r>
      <w:r w:rsidR="003E63D6">
        <w:rPr>
          <w:rFonts w:ascii="PT Astra Sans" w:hAnsi="PT Astra Sans"/>
          <w:sz w:val="28"/>
          <w:szCs w:val="28"/>
        </w:rPr>
        <w:t xml:space="preserve"> сети муниципальных учреждений в сфере культуры Бел</w:t>
      </w:r>
      <w:r w:rsidR="002C1E82">
        <w:rPr>
          <w:rFonts w:ascii="PT Astra Sans" w:hAnsi="PT Astra Sans"/>
          <w:sz w:val="28"/>
          <w:szCs w:val="28"/>
        </w:rPr>
        <w:t>озерского района на 2020-2022</w:t>
      </w:r>
      <w:r w:rsidR="00EC7598">
        <w:rPr>
          <w:rFonts w:ascii="PT Astra Sans" w:hAnsi="PT Astra Sans"/>
          <w:sz w:val="28"/>
          <w:szCs w:val="28"/>
        </w:rPr>
        <w:t xml:space="preserve"> </w:t>
      </w:r>
      <w:r w:rsidR="002C1E82">
        <w:rPr>
          <w:rFonts w:ascii="PT Astra Sans" w:hAnsi="PT Astra Sans"/>
          <w:sz w:val="28"/>
          <w:szCs w:val="28"/>
        </w:rPr>
        <w:t>годы</w:t>
      </w:r>
      <w:r w:rsidR="003E63D6">
        <w:rPr>
          <w:rFonts w:ascii="PT Astra Sans" w:hAnsi="PT Astra Sans"/>
          <w:sz w:val="28"/>
          <w:szCs w:val="28"/>
        </w:rPr>
        <w:t>.</w:t>
      </w:r>
    </w:p>
    <w:p w:rsidR="004025A8" w:rsidRPr="00833F71" w:rsidRDefault="00FE6BA4" w:rsidP="00833F7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8"/>
          <w:szCs w:val="28"/>
        </w:rPr>
      </w:pPr>
      <w:r w:rsidRPr="00833F71">
        <w:rPr>
          <w:rFonts w:ascii="PT Astra Sans" w:hAnsi="PT Astra Sans"/>
          <w:sz w:val="28"/>
          <w:szCs w:val="28"/>
        </w:rPr>
        <w:t>Опубликовать настоящее постановление на официальном сайте Администрации Белозерского района в сети «Интернет»</w:t>
      </w:r>
      <w:r w:rsidR="00224382" w:rsidRPr="00833F71">
        <w:rPr>
          <w:rFonts w:ascii="PT Astra Sans" w:hAnsi="PT Astra Sans"/>
          <w:sz w:val="28"/>
          <w:szCs w:val="28"/>
        </w:rPr>
        <w:t>.</w:t>
      </w:r>
    </w:p>
    <w:p w:rsidR="00833F71" w:rsidRPr="00833F71" w:rsidRDefault="00833F71" w:rsidP="00833F7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заместителя Главы Белозерского района, начальника управления социальной политики М.Л.</w:t>
      </w:r>
      <w:r w:rsidR="007E543D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Баязитову.</w:t>
      </w:r>
    </w:p>
    <w:p w:rsidR="004025A8" w:rsidRDefault="004025A8" w:rsidP="004025A8">
      <w:pPr>
        <w:jc w:val="both"/>
        <w:rPr>
          <w:rFonts w:ascii="PT Astra Sans" w:hAnsi="PT Astra Sans"/>
          <w:sz w:val="28"/>
          <w:szCs w:val="28"/>
        </w:rPr>
      </w:pPr>
    </w:p>
    <w:p w:rsidR="00833F71" w:rsidRDefault="00833F71" w:rsidP="004025A8">
      <w:pPr>
        <w:jc w:val="both"/>
        <w:rPr>
          <w:rFonts w:ascii="PT Astra Sans" w:hAnsi="PT Astra Sans"/>
          <w:sz w:val="28"/>
          <w:szCs w:val="28"/>
        </w:rPr>
      </w:pPr>
    </w:p>
    <w:p w:rsidR="00833F71" w:rsidRPr="00607CC8" w:rsidRDefault="00833F71" w:rsidP="004025A8">
      <w:pPr>
        <w:jc w:val="both"/>
        <w:rPr>
          <w:rFonts w:ascii="PT Astra Sans" w:hAnsi="PT Astra Sans"/>
          <w:sz w:val="28"/>
          <w:szCs w:val="28"/>
        </w:rPr>
      </w:pPr>
    </w:p>
    <w:p w:rsidR="00141A27" w:rsidRDefault="004025A8" w:rsidP="00607CC8">
      <w:pPr>
        <w:jc w:val="both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 </w:t>
      </w:r>
      <w:r w:rsidR="001904D7" w:rsidRPr="00607CC8">
        <w:rPr>
          <w:rFonts w:ascii="PT Astra Sans" w:hAnsi="PT Astra Sans"/>
          <w:sz w:val="28"/>
          <w:szCs w:val="28"/>
        </w:rPr>
        <w:t xml:space="preserve"> </w:t>
      </w:r>
      <w:r w:rsidR="00AA15CB">
        <w:rPr>
          <w:rFonts w:ascii="PT Astra Sans" w:hAnsi="PT Astra Sans"/>
          <w:sz w:val="28"/>
          <w:szCs w:val="28"/>
        </w:rPr>
        <w:t xml:space="preserve">         </w:t>
      </w:r>
      <w:r w:rsidR="002C1E82">
        <w:rPr>
          <w:rFonts w:ascii="PT Astra Sans" w:hAnsi="PT Astra Sans"/>
          <w:sz w:val="28"/>
          <w:szCs w:val="28"/>
        </w:rPr>
        <w:t xml:space="preserve">            </w:t>
      </w:r>
      <w:r w:rsidR="00AA15CB">
        <w:rPr>
          <w:rFonts w:ascii="PT Astra Sans" w:hAnsi="PT Astra Sans"/>
          <w:sz w:val="28"/>
          <w:szCs w:val="28"/>
        </w:rPr>
        <w:t xml:space="preserve"> С</w:t>
      </w:r>
      <w:r w:rsidR="00833F71">
        <w:rPr>
          <w:rFonts w:ascii="PT Astra Sans" w:hAnsi="PT Astra Sans"/>
          <w:sz w:val="28"/>
          <w:szCs w:val="28"/>
        </w:rPr>
        <w:t>.Г. Зяблов</w:t>
      </w: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26860" w:rsidTr="005B56B9">
        <w:tc>
          <w:tcPr>
            <w:tcW w:w="4643" w:type="dxa"/>
          </w:tcPr>
          <w:p w:rsidR="00026860" w:rsidRDefault="00026860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5B56B9" w:rsidRDefault="005B56B9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5B56B9" w:rsidRDefault="005B56B9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F079BC" w:rsidRDefault="00F079BC" w:rsidP="00026860">
            <w:pPr>
              <w:ind w:firstLine="744"/>
              <w:rPr>
                <w:rFonts w:ascii="PT Astra Sans" w:hAnsi="PT Astra Sans"/>
              </w:rPr>
            </w:pPr>
          </w:p>
          <w:p w:rsidR="00026860" w:rsidRDefault="00026860" w:rsidP="005B56B9">
            <w:pPr>
              <w:ind w:firstLine="319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t xml:space="preserve">Приложение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026860" w:rsidRDefault="00026860" w:rsidP="005B56B9">
            <w:pPr>
              <w:ind w:firstLine="319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26860" w:rsidRDefault="00B71AFF" w:rsidP="005B56B9">
            <w:pPr>
              <w:ind w:firstLine="319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«5» ноября 2019 года № 645</w:t>
            </w:r>
            <w:bookmarkStart w:id="0" w:name="_GoBack"/>
            <w:bookmarkEnd w:id="0"/>
          </w:p>
          <w:p w:rsidR="00026860" w:rsidRDefault="00026860" w:rsidP="005B56B9">
            <w:pPr>
              <w:ind w:left="319"/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</w:t>
            </w:r>
            <w:r w:rsidR="000042F9">
              <w:rPr>
                <w:rFonts w:ascii="PT Astra Sans" w:hAnsi="PT Astra Sans"/>
              </w:rPr>
              <w:t xml:space="preserve"> утверждении плана мероприятий («дорожная карта») по повышению эффективности действующей сети муниципальных учреждений в сфере культуры Белозерского района на 2020-2022</w:t>
            </w:r>
            <w:r w:rsidR="00EE27CD">
              <w:rPr>
                <w:rFonts w:ascii="PT Astra Sans" w:hAnsi="PT Astra Sans"/>
              </w:rPr>
              <w:t xml:space="preserve"> </w:t>
            </w:r>
            <w:r w:rsidR="000F7FBD">
              <w:rPr>
                <w:rFonts w:ascii="PT Astra Sans" w:hAnsi="PT Astra Sans"/>
              </w:rPr>
              <w:t>годы</w:t>
            </w:r>
            <w:r w:rsidR="006E58D3">
              <w:rPr>
                <w:rFonts w:ascii="PT Astra Sans" w:hAnsi="PT Astra Sans"/>
              </w:rPr>
              <w:t>»</w:t>
            </w:r>
          </w:p>
        </w:tc>
      </w:tr>
    </w:tbl>
    <w:p w:rsidR="00026860" w:rsidRDefault="00026860" w:rsidP="00607CC8">
      <w:pPr>
        <w:jc w:val="both"/>
        <w:rPr>
          <w:rFonts w:ascii="PT Astra Sans" w:hAnsi="PT Astra Sans"/>
          <w:sz w:val="28"/>
          <w:szCs w:val="28"/>
        </w:rPr>
      </w:pPr>
    </w:p>
    <w:p w:rsidR="00C82672" w:rsidRDefault="00C82672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</w:p>
    <w:p w:rsidR="000F7FBD" w:rsidRDefault="000F7FBD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  <w:r>
        <w:rPr>
          <w:rFonts w:ascii="PT Astra Sans" w:eastAsia="Calibri" w:hAnsi="PT Astra Sans"/>
          <w:sz w:val="28"/>
          <w:szCs w:val="24"/>
          <w:lang w:eastAsia="en-US"/>
        </w:rPr>
        <w:t>ПЛАН</w:t>
      </w:r>
      <w:r w:rsidR="000042F9" w:rsidRPr="000042F9">
        <w:rPr>
          <w:rFonts w:ascii="PT Astra Sans" w:eastAsia="Calibri" w:hAnsi="PT Astra Sans"/>
          <w:sz w:val="28"/>
          <w:szCs w:val="24"/>
          <w:lang w:eastAsia="en-US"/>
        </w:rPr>
        <w:t xml:space="preserve"> </w:t>
      </w:r>
    </w:p>
    <w:p w:rsidR="000042F9" w:rsidRPr="000042F9" w:rsidRDefault="000042F9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  <w:r w:rsidRPr="000042F9">
        <w:rPr>
          <w:rFonts w:ascii="PT Astra Sans" w:eastAsia="Calibri" w:hAnsi="PT Astra Sans"/>
          <w:sz w:val="28"/>
          <w:szCs w:val="24"/>
          <w:lang w:eastAsia="en-US"/>
        </w:rPr>
        <w:t xml:space="preserve">мероприятий («дорожная карта») </w:t>
      </w:r>
    </w:p>
    <w:p w:rsidR="000042F9" w:rsidRPr="000042F9" w:rsidRDefault="000042F9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  <w:r w:rsidRPr="000042F9">
        <w:rPr>
          <w:rFonts w:ascii="PT Astra Sans" w:eastAsia="Calibri" w:hAnsi="PT Astra Sans"/>
          <w:sz w:val="28"/>
          <w:szCs w:val="24"/>
          <w:lang w:eastAsia="en-US"/>
        </w:rPr>
        <w:t xml:space="preserve">по повышению эффективности действующей сети муниципальных учреждений </w:t>
      </w:r>
      <w:r>
        <w:rPr>
          <w:rFonts w:ascii="PT Astra Sans" w:eastAsia="Calibri" w:hAnsi="PT Astra Sans"/>
          <w:sz w:val="28"/>
          <w:szCs w:val="24"/>
          <w:lang w:eastAsia="en-US"/>
        </w:rPr>
        <w:t>в сфере культуры Белозерского района</w:t>
      </w:r>
    </w:p>
    <w:p w:rsidR="000042F9" w:rsidRPr="000042F9" w:rsidRDefault="0005703F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  <w:r>
        <w:rPr>
          <w:rFonts w:ascii="PT Astra Sans" w:eastAsia="Calibri" w:hAnsi="PT Astra Sans"/>
          <w:sz w:val="28"/>
          <w:szCs w:val="24"/>
          <w:lang w:eastAsia="en-US"/>
        </w:rPr>
        <w:t>на 2020</w:t>
      </w:r>
      <w:r w:rsidR="000042F9">
        <w:rPr>
          <w:rFonts w:ascii="PT Astra Sans" w:eastAsia="Calibri" w:hAnsi="PT Astra Sans"/>
          <w:sz w:val="28"/>
          <w:szCs w:val="24"/>
          <w:lang w:eastAsia="en-US"/>
        </w:rPr>
        <w:t>-2022</w:t>
      </w:r>
      <w:r w:rsidR="000042F9" w:rsidRPr="000042F9">
        <w:rPr>
          <w:rFonts w:ascii="PT Astra Sans" w:eastAsia="Calibri" w:hAnsi="PT Astra Sans"/>
          <w:sz w:val="28"/>
          <w:szCs w:val="24"/>
          <w:lang w:eastAsia="en-US"/>
        </w:rPr>
        <w:t xml:space="preserve"> годы</w:t>
      </w:r>
    </w:p>
    <w:p w:rsidR="000042F9" w:rsidRPr="000042F9" w:rsidRDefault="000042F9" w:rsidP="000042F9">
      <w:pPr>
        <w:spacing w:line="276" w:lineRule="auto"/>
        <w:jc w:val="center"/>
        <w:rPr>
          <w:rFonts w:ascii="PT Astra Sans" w:eastAsia="Calibri" w:hAnsi="PT Astra Sans"/>
          <w:b/>
          <w:sz w:val="28"/>
          <w:szCs w:val="24"/>
          <w:lang w:eastAsia="en-US"/>
        </w:rPr>
      </w:pP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Целью разработки «дорожной карты» является обеспечение повышения эффективности действующей сети муниципальных учреждений, подведомственных 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>Отделу культуры Администрации Белозерского района.</w:t>
      </w: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Целями «дорожной карты» являются повышение уровня, качества и безопасности предоставления услуг населению в сфере культуры путем реорганизации, объединения учреждений, ликвидации неэффективных структурных подразделений учреждений, предоставляющих услуги в сфере культуры, маловостребованные населением.</w:t>
      </w: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Для достижения указанных целей необходимо провести модернизацию существующей сети муниципальных учреждений с учетом современных требований и изменившихся правовых, социально-экономических и демографических условий, кадровых проблем отрасли.</w:t>
      </w: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Оптимизация структуры сети учреждений и и</w:t>
      </w:r>
      <w:r w:rsidR="000F7FBD">
        <w:rPr>
          <w:rFonts w:ascii="PT Astra Sans" w:eastAsia="Calibri" w:hAnsi="PT Astra Sans"/>
          <w:sz w:val="24"/>
          <w:szCs w:val="24"/>
          <w:lang w:eastAsia="en-US"/>
        </w:rPr>
        <w:t xml:space="preserve">х штатной численности 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планируется провести путем </w:t>
      </w:r>
      <w:r w:rsidR="0094447E" w:rsidRPr="000F7FBD">
        <w:rPr>
          <w:rFonts w:ascii="PT Astra Sans" w:eastAsia="Calibri" w:hAnsi="PT Astra Sans"/>
          <w:sz w:val="24"/>
          <w:szCs w:val="24"/>
          <w:lang w:eastAsia="en-US"/>
        </w:rPr>
        <w:t>централизации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учреждений</w:t>
      </w:r>
      <w:r w:rsidR="0094447E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культуры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, ликвидации неэффективных подразделений, проведения эффективной кадровой политики, повышения заинтересованности работников в труде.</w:t>
      </w: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Задачи:</w:t>
      </w:r>
    </w:p>
    <w:p w:rsidR="000042F9" w:rsidRPr="000F7FBD" w:rsidRDefault="000042F9" w:rsidP="000F7FBD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–</w:t>
      </w:r>
      <w:r w:rsidR="000F7FBD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повышение качества муниципальных услуг, оказываемых учреждениями культуры;</w:t>
      </w:r>
    </w:p>
    <w:p w:rsidR="000042F9" w:rsidRPr="000F7FBD" w:rsidRDefault="000042F9" w:rsidP="000F7FBD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– повышение эффективности бюджетных расходов, направляемых на оказание муниципальных услуг в сфере культуры;</w:t>
      </w:r>
    </w:p>
    <w:p w:rsidR="000042F9" w:rsidRPr="000F7FBD" w:rsidRDefault="000042F9" w:rsidP="000F7FBD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– увеличение объема средств, полученных за счет оказания платных услуг;</w:t>
      </w:r>
    </w:p>
    <w:p w:rsidR="000042F9" w:rsidRPr="000F7FBD" w:rsidRDefault="000042F9" w:rsidP="000F7FBD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– повышение эффективности использования муниципального имущества.</w:t>
      </w:r>
    </w:p>
    <w:p w:rsidR="000042F9" w:rsidRPr="000F7FBD" w:rsidRDefault="000042F9" w:rsidP="000042F9">
      <w:pPr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0042F9" w:rsidRDefault="008A2236" w:rsidP="008A2236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Раздел </w:t>
      </w:r>
      <w:r>
        <w:rPr>
          <w:rFonts w:ascii="PT Astra Sans" w:eastAsia="Calibri" w:hAnsi="PT Astra Sans"/>
          <w:b/>
          <w:sz w:val="24"/>
          <w:szCs w:val="24"/>
          <w:lang w:val="en-US" w:eastAsia="en-US"/>
        </w:rPr>
        <w:t>I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. </w:t>
      </w:r>
      <w:r w:rsidR="000042F9" w:rsidRPr="008A2236">
        <w:rPr>
          <w:rFonts w:ascii="PT Astra Sans" w:eastAsia="Calibri" w:hAnsi="PT Astra Sans"/>
          <w:b/>
          <w:sz w:val="24"/>
          <w:szCs w:val="24"/>
          <w:lang w:eastAsia="en-US"/>
        </w:rPr>
        <w:t>Общие положения</w:t>
      </w:r>
    </w:p>
    <w:p w:rsidR="00955A95" w:rsidRPr="008A2236" w:rsidRDefault="00955A95" w:rsidP="008A2236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0042F9" w:rsidRPr="000F7FBD" w:rsidRDefault="000042F9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1. На территории 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Белозерского района действует </w:t>
      </w:r>
      <w:r w:rsidR="00AA15CB" w:rsidRPr="000F7FBD">
        <w:rPr>
          <w:rFonts w:ascii="PT Astra Sans" w:eastAsia="Calibri" w:hAnsi="PT Astra Sans"/>
          <w:sz w:val="24"/>
          <w:szCs w:val="24"/>
          <w:lang w:eastAsia="en-US"/>
        </w:rPr>
        <w:t>2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>1 учреждение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культуры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,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из них </w:t>
      </w:r>
      <w:r w:rsidR="00971934" w:rsidRPr="000F7FBD">
        <w:rPr>
          <w:rFonts w:ascii="PT Astra Sans" w:eastAsia="Calibri" w:hAnsi="PT Astra Sans"/>
          <w:sz w:val="24"/>
          <w:szCs w:val="24"/>
          <w:lang w:eastAsia="en-US"/>
        </w:rPr>
        <w:t>3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учреждения</w:t>
      </w:r>
      <w:r w:rsidR="008A2236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971934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подведомственные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>Отделу культуры Ад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министрации Белозерского района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:</w:t>
      </w:r>
    </w:p>
    <w:p w:rsidR="000042F9" w:rsidRPr="000F7FBD" w:rsidRDefault="00A03EC7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- Муниципальное казенное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учрежд</w:t>
      </w:r>
      <w:r w:rsidR="00AA15CB" w:rsidRPr="000F7FBD">
        <w:rPr>
          <w:rFonts w:ascii="PT Astra Sans" w:eastAsia="Calibri" w:hAnsi="PT Astra Sans"/>
          <w:sz w:val="24"/>
          <w:szCs w:val="24"/>
          <w:lang w:eastAsia="en-US"/>
        </w:rPr>
        <w:t>ение культуры «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Белозерский районный Дом культуры»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>;</w:t>
      </w:r>
    </w:p>
    <w:p w:rsidR="000042F9" w:rsidRPr="000F7FBD" w:rsidRDefault="000042F9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-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Муниципальное казенное учреждение культуры «Белозерская  межпоселенческая центральная библиотека»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;</w:t>
      </w:r>
    </w:p>
    <w:p w:rsidR="000042F9" w:rsidRPr="000F7FBD" w:rsidRDefault="000042F9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-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Муниципальное казенное учреждение культуры «Белозерский районный краеведческий музей»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.</w:t>
      </w:r>
    </w:p>
    <w:p w:rsidR="000042F9" w:rsidRPr="000F7FBD" w:rsidRDefault="000042F9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i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Количество штатных единиц, количество работающих, внешних совместителей, числен</w:t>
      </w:r>
      <w:r w:rsidR="008A2236">
        <w:rPr>
          <w:rFonts w:ascii="PT Astra Sans" w:eastAsia="Calibri" w:hAnsi="PT Astra Sans"/>
          <w:sz w:val="24"/>
          <w:szCs w:val="24"/>
          <w:lang w:eastAsia="en-US"/>
        </w:rPr>
        <w:t>ность административно-управленческого персонала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(по состоянию на 01.</w:t>
      </w:r>
      <w:r w:rsidR="006476F1" w:rsidRPr="000F7FBD">
        <w:rPr>
          <w:rFonts w:ascii="PT Astra Sans" w:eastAsia="Calibri" w:hAnsi="PT Astra Sans"/>
          <w:sz w:val="24"/>
          <w:szCs w:val="24"/>
          <w:lang w:eastAsia="en-US"/>
        </w:rPr>
        <w:t>10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.2019</w:t>
      </w:r>
      <w:r w:rsidR="008A2236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г.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). </w:t>
      </w:r>
      <w:r w:rsidR="00EC7598">
        <w:rPr>
          <w:rFonts w:ascii="PT Astra Sans" w:eastAsia="Calibri" w:hAnsi="PT Astra Sans"/>
          <w:sz w:val="24"/>
          <w:szCs w:val="24"/>
          <w:lang w:eastAsia="en-US"/>
        </w:rPr>
        <w:t>приведено в приложении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1</w:t>
      </w:r>
      <w:r w:rsidR="00EC7598">
        <w:rPr>
          <w:rFonts w:ascii="PT Astra Sans" w:eastAsia="Calibri" w:hAnsi="PT Astra Sans"/>
          <w:sz w:val="24"/>
          <w:szCs w:val="24"/>
          <w:lang w:eastAsia="en-US"/>
        </w:rPr>
        <w:t>.</w:t>
      </w:r>
    </w:p>
    <w:p w:rsidR="000042F9" w:rsidRPr="00EC7598" w:rsidRDefault="00EC7598" w:rsidP="00EC7598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EC7598">
        <w:rPr>
          <w:rFonts w:ascii="PT Astra Sans" w:eastAsia="Calibri" w:hAnsi="PT Astra Sans"/>
          <w:b/>
          <w:sz w:val="24"/>
          <w:szCs w:val="24"/>
          <w:lang w:eastAsia="en-US"/>
        </w:rPr>
        <w:lastRenderedPageBreak/>
        <w:t xml:space="preserve">Раздел </w:t>
      </w:r>
      <w:r w:rsidRPr="00EC7598">
        <w:rPr>
          <w:rFonts w:ascii="PT Astra Sans" w:eastAsia="Calibri" w:hAnsi="PT Astra Sans"/>
          <w:b/>
          <w:sz w:val="24"/>
          <w:szCs w:val="24"/>
          <w:lang w:val="en-US" w:eastAsia="en-US"/>
        </w:rPr>
        <w:t>II</w:t>
      </w:r>
      <w:r w:rsidRPr="00EC7598">
        <w:rPr>
          <w:rFonts w:ascii="PT Astra Sans" w:eastAsia="Calibri" w:hAnsi="PT Astra Sans"/>
          <w:b/>
          <w:sz w:val="24"/>
          <w:szCs w:val="24"/>
          <w:lang w:eastAsia="en-US"/>
        </w:rPr>
        <w:t xml:space="preserve">. </w:t>
      </w:r>
      <w:r w:rsidR="000042F9" w:rsidRPr="00EC7598">
        <w:rPr>
          <w:rFonts w:ascii="PT Astra Sans" w:eastAsia="Calibri" w:hAnsi="PT Astra Sans"/>
          <w:b/>
          <w:sz w:val="24"/>
          <w:szCs w:val="24"/>
          <w:lang w:eastAsia="en-US"/>
        </w:rPr>
        <w:t>Оптимизация</w:t>
      </w:r>
    </w:p>
    <w:p w:rsidR="000042F9" w:rsidRPr="00EC7598" w:rsidRDefault="000042F9" w:rsidP="000042F9">
      <w:pPr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EC7598">
        <w:rPr>
          <w:rFonts w:ascii="PT Astra Sans" w:eastAsia="Calibri" w:hAnsi="PT Astra Sans"/>
          <w:b/>
          <w:sz w:val="24"/>
          <w:szCs w:val="24"/>
          <w:lang w:eastAsia="en-US"/>
        </w:rPr>
        <w:t xml:space="preserve">сети муниципальных учреждений </w:t>
      </w:r>
      <w:r w:rsidR="0005703F" w:rsidRPr="00EC7598">
        <w:rPr>
          <w:rFonts w:ascii="PT Astra Sans" w:eastAsia="Calibri" w:hAnsi="PT Astra Sans"/>
          <w:b/>
          <w:sz w:val="24"/>
          <w:szCs w:val="24"/>
          <w:lang w:eastAsia="en-US"/>
        </w:rPr>
        <w:t>в сфере культуры Белозерского района</w:t>
      </w:r>
    </w:p>
    <w:p w:rsidR="006476F1" w:rsidRPr="000F7FBD" w:rsidRDefault="006476F1" w:rsidP="000042F9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EC7598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EC7598">
        <w:rPr>
          <w:rFonts w:ascii="PT Astra Sans" w:eastAsia="Calibri" w:hAnsi="PT Astra Sans"/>
          <w:sz w:val="24"/>
          <w:szCs w:val="24"/>
        </w:rPr>
        <w:t>2</w:t>
      </w:r>
      <w:r>
        <w:rPr>
          <w:rFonts w:ascii="PT Astra Sans" w:eastAsia="Calibri" w:hAnsi="PT Astra Sans"/>
          <w:sz w:val="24"/>
          <w:szCs w:val="24"/>
        </w:rPr>
        <w:t xml:space="preserve">. </w:t>
      </w:r>
      <w:r w:rsidR="000042F9" w:rsidRPr="000F7FBD">
        <w:rPr>
          <w:rFonts w:ascii="PT Astra Sans" w:eastAsia="Calibri" w:hAnsi="PT Astra Sans"/>
          <w:sz w:val="24"/>
          <w:szCs w:val="24"/>
        </w:rPr>
        <w:t>При оптимизации сети подведомственных учреждений главным критерием определяется доступность для населения муниципальных услуг в сфере культуры.</w:t>
      </w:r>
    </w:p>
    <w:p w:rsidR="000042F9" w:rsidRPr="000F7FBD" w:rsidRDefault="000042F9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>Главной задачей является создание подведомственной сети оптимального охвата.</w:t>
      </w:r>
    </w:p>
    <w:p w:rsidR="000042F9" w:rsidRPr="000F7FBD" w:rsidRDefault="000042F9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>Пут</w:t>
      </w:r>
      <w:r w:rsidR="00EC7598">
        <w:rPr>
          <w:rFonts w:ascii="PT Astra Sans" w:eastAsia="Calibri" w:hAnsi="PT Astra Sans"/>
          <w:sz w:val="24"/>
          <w:szCs w:val="24"/>
        </w:rPr>
        <w:t>ь укрупнения учреждений позволи</w:t>
      </w:r>
      <w:r w:rsidRPr="000F7FBD">
        <w:rPr>
          <w:rFonts w:ascii="PT Astra Sans" w:eastAsia="Calibri" w:hAnsi="PT Astra Sans"/>
          <w:sz w:val="24"/>
          <w:szCs w:val="24"/>
        </w:rPr>
        <w:t xml:space="preserve">т не только </w:t>
      </w:r>
      <w:r w:rsidR="006B7053">
        <w:rPr>
          <w:rFonts w:ascii="PT Astra Sans" w:eastAsia="Calibri" w:hAnsi="PT Astra Sans"/>
          <w:sz w:val="24"/>
          <w:szCs w:val="24"/>
        </w:rPr>
        <w:t>с</w:t>
      </w:r>
      <w:r w:rsidRPr="000F7FBD">
        <w:rPr>
          <w:rFonts w:ascii="PT Astra Sans" w:eastAsia="Calibri" w:hAnsi="PT Astra Sans"/>
          <w:sz w:val="24"/>
          <w:szCs w:val="24"/>
        </w:rPr>
        <w:t xml:space="preserve">формировать оптимальный состав подведомственной сети, но и получать результат в сугубо экономической плоскости - посредством высвобождения административно-управленческого персонала учреждений. Бюджетные средства </w:t>
      </w:r>
      <w:r w:rsidR="006B7053">
        <w:rPr>
          <w:rFonts w:ascii="PT Astra Sans" w:eastAsia="Calibri" w:hAnsi="PT Astra Sans"/>
          <w:sz w:val="24"/>
          <w:szCs w:val="24"/>
        </w:rPr>
        <w:t>будут экономи</w:t>
      </w:r>
      <w:r w:rsidRPr="000F7FBD">
        <w:rPr>
          <w:rFonts w:ascii="PT Astra Sans" w:eastAsia="Calibri" w:hAnsi="PT Astra Sans"/>
          <w:sz w:val="24"/>
          <w:szCs w:val="24"/>
        </w:rPr>
        <w:t>т</w:t>
      </w:r>
      <w:r w:rsidR="006B7053">
        <w:rPr>
          <w:rFonts w:ascii="PT Astra Sans" w:eastAsia="Calibri" w:hAnsi="PT Astra Sans"/>
          <w:sz w:val="24"/>
          <w:szCs w:val="24"/>
        </w:rPr>
        <w:t>ь</w:t>
      </w:r>
      <w:r w:rsidRPr="000F7FBD">
        <w:rPr>
          <w:rFonts w:ascii="PT Astra Sans" w:eastAsia="Calibri" w:hAnsi="PT Astra Sans"/>
          <w:sz w:val="24"/>
          <w:szCs w:val="24"/>
        </w:rPr>
        <w:t>ся за счет зарплат со</w:t>
      </w:r>
      <w:r w:rsidR="006A6414" w:rsidRPr="000F7FBD">
        <w:rPr>
          <w:rFonts w:ascii="PT Astra Sans" w:eastAsia="Calibri" w:hAnsi="PT Astra Sans"/>
          <w:sz w:val="24"/>
          <w:szCs w:val="24"/>
        </w:rPr>
        <w:t>кращаемых должностей в неэффективных структурных подразделениях</w:t>
      </w:r>
      <w:r w:rsidR="00AA15CB" w:rsidRPr="000F7FBD">
        <w:rPr>
          <w:rFonts w:ascii="PT Astra Sans" w:eastAsia="Calibri" w:hAnsi="PT Astra Sans"/>
          <w:sz w:val="24"/>
          <w:szCs w:val="24"/>
        </w:rPr>
        <w:t xml:space="preserve"> Учреждений</w:t>
      </w:r>
      <w:r w:rsidRPr="000F7FBD">
        <w:rPr>
          <w:rFonts w:ascii="PT Astra Sans" w:eastAsia="Calibri" w:hAnsi="PT Astra Sans"/>
          <w:sz w:val="24"/>
          <w:szCs w:val="24"/>
        </w:rPr>
        <w:t xml:space="preserve">, </w:t>
      </w:r>
      <w:r w:rsidR="006A6414" w:rsidRPr="000F7FBD">
        <w:rPr>
          <w:rFonts w:ascii="PT Astra Sans" w:eastAsia="Calibri" w:hAnsi="PT Astra Sans"/>
          <w:sz w:val="24"/>
          <w:szCs w:val="24"/>
        </w:rPr>
        <w:t>а также за счет уменьшения количества</w:t>
      </w:r>
      <w:r w:rsidRPr="000F7FBD">
        <w:rPr>
          <w:rFonts w:ascii="PT Astra Sans" w:eastAsia="Calibri" w:hAnsi="PT Astra Sans"/>
          <w:sz w:val="24"/>
          <w:szCs w:val="24"/>
        </w:rPr>
        <w:t xml:space="preserve"> </w:t>
      </w:r>
      <w:r w:rsidR="006A6414" w:rsidRPr="000F7FBD">
        <w:rPr>
          <w:rFonts w:ascii="PT Astra Sans" w:eastAsia="Calibri" w:hAnsi="PT Astra Sans"/>
          <w:sz w:val="24"/>
          <w:szCs w:val="24"/>
        </w:rPr>
        <w:t xml:space="preserve">эксплуатируемых </w:t>
      </w:r>
      <w:r w:rsidR="00AA15CB" w:rsidRPr="000F7FBD">
        <w:rPr>
          <w:rFonts w:ascii="PT Astra Sans" w:eastAsia="Calibri" w:hAnsi="PT Astra Sans"/>
          <w:sz w:val="24"/>
          <w:szCs w:val="24"/>
        </w:rPr>
        <w:t>зданий</w:t>
      </w:r>
      <w:r w:rsidRPr="000F7FBD">
        <w:rPr>
          <w:rFonts w:ascii="PT Astra Sans" w:eastAsia="Calibri" w:hAnsi="PT Astra Sans"/>
          <w:sz w:val="24"/>
          <w:szCs w:val="24"/>
        </w:rPr>
        <w:t>, а значит, и затрат на их содержание</w:t>
      </w:r>
      <w:r w:rsidR="006A6414" w:rsidRPr="000F7FBD">
        <w:rPr>
          <w:rFonts w:ascii="PT Astra Sans" w:eastAsia="Calibri" w:hAnsi="PT Astra Sans"/>
          <w:sz w:val="24"/>
          <w:szCs w:val="24"/>
        </w:rPr>
        <w:t>.</w:t>
      </w:r>
    </w:p>
    <w:p w:rsidR="00AA15CB" w:rsidRPr="000F7FBD" w:rsidRDefault="00AA15CB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</w:p>
    <w:p w:rsidR="004E2E29" w:rsidRPr="000F7FBD" w:rsidRDefault="004E2E29" w:rsidP="006B7053">
      <w:pPr>
        <w:ind w:firstLine="709"/>
        <w:contextualSpacing/>
        <w:jc w:val="center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 xml:space="preserve">План оптимизации сети учреждений культуры                               </w:t>
      </w:r>
      <w:r w:rsidR="00AD15D6" w:rsidRPr="000F7FBD">
        <w:rPr>
          <w:rFonts w:ascii="PT Astra Sans" w:eastAsia="Calibri" w:hAnsi="PT Astra Sans"/>
          <w:sz w:val="24"/>
          <w:szCs w:val="24"/>
        </w:rPr>
        <w:t xml:space="preserve">                                                     </w:t>
      </w:r>
      <w:r w:rsidRPr="000F7FBD">
        <w:rPr>
          <w:rFonts w:ascii="PT Astra Sans" w:eastAsia="Calibri" w:hAnsi="PT Astra Sans"/>
          <w:sz w:val="24"/>
          <w:szCs w:val="24"/>
        </w:rPr>
        <w:t xml:space="preserve">   </w:t>
      </w:r>
    </w:p>
    <w:p w:rsidR="0005703F" w:rsidRPr="000F7FBD" w:rsidRDefault="004E2E29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 xml:space="preserve">                                                                                            </w:t>
      </w:r>
      <w:r w:rsidR="00B61AE8" w:rsidRPr="000F7FBD">
        <w:rPr>
          <w:rFonts w:ascii="PT Astra Sans" w:eastAsia="Calibri" w:hAnsi="PT Astra Sans"/>
          <w:sz w:val="24"/>
          <w:szCs w:val="24"/>
        </w:rPr>
        <w:t xml:space="preserve">         </w:t>
      </w:r>
      <w:r w:rsidRPr="000F7FBD">
        <w:rPr>
          <w:rFonts w:ascii="PT Astra Sans" w:eastAsia="Calibri" w:hAnsi="PT Astra Sans"/>
          <w:sz w:val="24"/>
          <w:szCs w:val="24"/>
        </w:rPr>
        <w:t xml:space="preserve"> </w:t>
      </w:r>
      <w:r w:rsidR="006B7053">
        <w:rPr>
          <w:rFonts w:ascii="PT Astra Sans" w:eastAsia="Calibri" w:hAnsi="PT Astra Sans"/>
          <w:sz w:val="24"/>
          <w:szCs w:val="24"/>
        </w:rPr>
        <w:t xml:space="preserve">                  </w:t>
      </w:r>
      <w:r w:rsidR="00AD15D6" w:rsidRPr="000F7FBD">
        <w:rPr>
          <w:rFonts w:ascii="PT Astra Sans" w:eastAsia="Calibri" w:hAnsi="PT Astra Sans"/>
          <w:sz w:val="24"/>
          <w:szCs w:val="24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1"/>
        <w:gridCol w:w="1581"/>
        <w:gridCol w:w="2170"/>
        <w:gridCol w:w="2527"/>
      </w:tblGrid>
      <w:tr w:rsidR="000042F9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Цель         мероприятия</w:t>
            </w:r>
          </w:p>
        </w:tc>
      </w:tr>
      <w:tr w:rsidR="000042F9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Анализ деятельности учреждений культуры, востребованности их услуг в</w:t>
            </w:r>
            <w:r w:rsidR="00B470A6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Белозерском районе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89" w:rsidRPr="000F7FBD" w:rsidRDefault="00E7228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январь</w:t>
            </w:r>
          </w:p>
          <w:p w:rsidR="000042F9" w:rsidRPr="000F7FBD" w:rsidRDefault="00B470A6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  <w:r w:rsidR="00177B3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020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, подведомственные учреждения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Оптимизация бюджетных средств</w:t>
            </w:r>
          </w:p>
        </w:tc>
      </w:tr>
      <w:tr w:rsidR="00B470A6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94447E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Ликвидация неэффективных структурных подразделений учреждений культуры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E72289" w:rsidP="00B470A6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 квартал</w:t>
            </w:r>
          </w:p>
          <w:p w:rsidR="00B470A6" w:rsidRPr="000F7FBD" w:rsidRDefault="0094447E" w:rsidP="00B470A6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B470A6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  <w:r w:rsidR="00E7228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F936D3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  <w:r w:rsidR="00E65536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, Администрации поселений (по согласованию)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A6" w:rsidRPr="000F7FBD" w:rsidRDefault="00B470A6" w:rsidP="000042F9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B470A6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971934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Проведение процедуры </w:t>
            </w:r>
            <w:r w:rsidR="0094447E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централизации</w:t>
            </w:r>
            <w:r w:rsidR="00E7228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штатных единиц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учреждений культуры</w:t>
            </w:r>
            <w:r w:rsidR="00971934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E7228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 квартал</w:t>
            </w:r>
          </w:p>
          <w:p w:rsidR="00B470A6" w:rsidRPr="000F7FBD" w:rsidRDefault="00B470A6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EE27CD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год</w:t>
            </w:r>
            <w:r w:rsidR="00E7228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  <w:r w:rsidR="00E65536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,</w:t>
            </w:r>
            <w:r w:rsidR="00E65536">
              <w:t xml:space="preserve"> </w:t>
            </w:r>
            <w:r w:rsidR="00E65536" w:rsidRPr="00E65536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Администрации поселений (по согласованию)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A6" w:rsidRPr="000F7FBD" w:rsidRDefault="00B470A6" w:rsidP="000042F9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B470A6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B470A6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Анализ штатной численности работников учреждений культуры Белозерского района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89" w:rsidRPr="000F7FBD" w:rsidRDefault="00E72289" w:rsidP="00B470A6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январь </w:t>
            </w:r>
          </w:p>
          <w:p w:rsidR="00B470A6" w:rsidRPr="000F7FBD" w:rsidRDefault="00B470A6" w:rsidP="00B470A6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  <w:r w:rsidR="00177B3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020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</w:rPr>
              <w:t>Снижение расходов на оплату труда административно-управленческого и вспомогательного персонала</w:t>
            </w:r>
          </w:p>
        </w:tc>
      </w:tr>
    </w:tbl>
    <w:p w:rsidR="00636F9B" w:rsidRDefault="00636F9B" w:rsidP="00636F9B">
      <w:pPr>
        <w:shd w:val="clear" w:color="auto" w:fill="FFFFFF"/>
        <w:spacing w:after="200"/>
        <w:ind w:left="1260"/>
        <w:contextualSpacing/>
        <w:jc w:val="center"/>
        <w:rPr>
          <w:rFonts w:ascii="PT Astra Sans" w:eastAsia="Calibri" w:hAnsi="PT Astra Sans"/>
          <w:b/>
          <w:bCs/>
          <w:sz w:val="24"/>
          <w:szCs w:val="24"/>
        </w:rPr>
      </w:pPr>
    </w:p>
    <w:p w:rsidR="00CF7296" w:rsidRDefault="00636F9B" w:rsidP="00636F9B">
      <w:pPr>
        <w:shd w:val="clear" w:color="auto" w:fill="FFFFFF"/>
        <w:spacing w:after="200"/>
        <w:ind w:left="126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>
        <w:rPr>
          <w:rFonts w:ascii="PT Astra Sans" w:eastAsia="Calibri" w:hAnsi="PT Astra Sans"/>
          <w:b/>
          <w:bCs/>
          <w:sz w:val="24"/>
          <w:szCs w:val="24"/>
        </w:rPr>
        <w:t xml:space="preserve">Раздел </w:t>
      </w:r>
      <w:r>
        <w:rPr>
          <w:rFonts w:ascii="PT Astra Sans" w:eastAsia="Calibri" w:hAnsi="PT Astra Sans"/>
          <w:b/>
          <w:bCs/>
          <w:sz w:val="24"/>
          <w:szCs w:val="24"/>
          <w:lang w:val="en-US"/>
        </w:rPr>
        <w:t>III</w:t>
      </w:r>
      <w:r>
        <w:rPr>
          <w:rFonts w:ascii="PT Astra Sans" w:eastAsia="Calibri" w:hAnsi="PT Astra Sans"/>
          <w:b/>
          <w:bCs/>
          <w:sz w:val="24"/>
          <w:szCs w:val="24"/>
        </w:rPr>
        <w:t xml:space="preserve">. </w:t>
      </w:r>
      <w:r w:rsidR="000042F9" w:rsidRPr="00636F9B">
        <w:rPr>
          <w:rFonts w:ascii="PT Astra Sans" w:eastAsia="Calibri" w:hAnsi="PT Astra Sans"/>
          <w:b/>
          <w:bCs/>
          <w:sz w:val="24"/>
          <w:szCs w:val="24"/>
        </w:rPr>
        <w:t>Повышение эффективности использования имущества</w:t>
      </w:r>
      <w:r w:rsidR="000042F9" w:rsidRPr="00636F9B">
        <w:rPr>
          <w:rFonts w:ascii="PT Astra Sans" w:eastAsia="Calibri" w:hAnsi="PT Astra Sans"/>
          <w:b/>
          <w:sz w:val="24"/>
          <w:szCs w:val="24"/>
          <w:lang w:eastAsia="en-US"/>
        </w:rPr>
        <w:t xml:space="preserve"> </w:t>
      </w:r>
    </w:p>
    <w:p w:rsidR="00955A95" w:rsidRDefault="000042F9" w:rsidP="00CF7296">
      <w:pPr>
        <w:shd w:val="clear" w:color="auto" w:fill="FFFFFF"/>
        <w:spacing w:after="200"/>
        <w:ind w:left="126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636F9B">
        <w:rPr>
          <w:rFonts w:ascii="PT Astra Sans" w:eastAsia="Calibri" w:hAnsi="PT Astra Sans"/>
          <w:b/>
          <w:sz w:val="24"/>
          <w:szCs w:val="24"/>
          <w:lang w:eastAsia="en-US"/>
        </w:rPr>
        <w:t>учреждениями культуры</w:t>
      </w:r>
    </w:p>
    <w:p w:rsidR="000042F9" w:rsidRPr="000F7FBD" w:rsidRDefault="00F50521" w:rsidP="000042F9">
      <w:pPr>
        <w:shd w:val="clear" w:color="auto" w:fill="FFFFFF"/>
        <w:ind w:firstLine="851"/>
        <w:jc w:val="both"/>
        <w:rPr>
          <w:rFonts w:ascii="PT Astra Sans" w:eastAsia="Calibri" w:hAnsi="PT Astra Sans"/>
          <w:sz w:val="24"/>
          <w:szCs w:val="24"/>
        </w:rPr>
      </w:pPr>
      <w:r>
        <w:rPr>
          <w:rFonts w:ascii="PT Astra Sans" w:eastAsia="Calibri" w:hAnsi="PT Astra Sans"/>
          <w:sz w:val="24"/>
          <w:szCs w:val="24"/>
        </w:rPr>
        <w:t>3</w:t>
      </w:r>
      <w:r w:rsidR="00AD1903">
        <w:rPr>
          <w:rFonts w:ascii="PT Astra Sans" w:eastAsia="Calibri" w:hAnsi="PT Astra Sans"/>
          <w:sz w:val="24"/>
          <w:szCs w:val="24"/>
        </w:rPr>
        <w:t xml:space="preserve">. </w:t>
      </w:r>
      <w:r w:rsidR="000042F9" w:rsidRPr="000F7FBD">
        <w:rPr>
          <w:rFonts w:ascii="PT Astra Sans" w:eastAsia="Calibri" w:hAnsi="PT Astra Sans"/>
          <w:sz w:val="24"/>
          <w:szCs w:val="24"/>
        </w:rPr>
        <w:t xml:space="preserve">В целях повышения эффективности использования имущества учреждениями культуры необходимо произвести инвентаризацию движимого и недвижимого имущества, </w:t>
      </w:r>
      <w:r w:rsidR="000042F9" w:rsidRPr="000F7FBD">
        <w:rPr>
          <w:rFonts w:ascii="PT Astra Sans" w:eastAsia="Calibri" w:hAnsi="PT Astra Sans"/>
          <w:sz w:val="24"/>
          <w:szCs w:val="24"/>
        </w:rPr>
        <w:lastRenderedPageBreak/>
        <w:t>что позволит выявить неиспользуемые площади и оборудование</w:t>
      </w:r>
      <w:r>
        <w:rPr>
          <w:rFonts w:ascii="PT Astra Sans" w:eastAsia="Calibri" w:hAnsi="PT Astra Sans"/>
          <w:sz w:val="24"/>
          <w:szCs w:val="24"/>
        </w:rPr>
        <w:t>,</w:t>
      </w:r>
      <w:r w:rsidR="000042F9" w:rsidRPr="000F7FBD">
        <w:rPr>
          <w:rFonts w:ascii="PT Astra Sans" w:eastAsia="Calibri" w:hAnsi="PT Astra Sans"/>
          <w:sz w:val="24"/>
          <w:szCs w:val="24"/>
        </w:rPr>
        <w:t xml:space="preserve"> и решить их дальнейшую судьбу.</w:t>
      </w:r>
    </w:p>
    <w:p w:rsidR="000042F9" w:rsidRPr="000F7FBD" w:rsidRDefault="00F50521" w:rsidP="000042F9">
      <w:pPr>
        <w:shd w:val="clear" w:color="auto" w:fill="FFFFFF"/>
        <w:ind w:firstLine="851"/>
        <w:jc w:val="both"/>
        <w:rPr>
          <w:rFonts w:ascii="PT Astra Sans" w:eastAsia="Calibri" w:hAnsi="PT Astra Sans"/>
          <w:sz w:val="24"/>
          <w:szCs w:val="24"/>
        </w:rPr>
      </w:pPr>
      <w:r>
        <w:rPr>
          <w:rFonts w:ascii="PT Astra Sans" w:eastAsia="Calibri" w:hAnsi="PT Astra Sans"/>
          <w:sz w:val="24"/>
          <w:szCs w:val="24"/>
        </w:rPr>
        <w:t>При</w:t>
      </w:r>
      <w:r w:rsidR="000042F9" w:rsidRPr="000F7FBD">
        <w:rPr>
          <w:rFonts w:ascii="PT Astra Sans" w:eastAsia="Calibri" w:hAnsi="PT Astra Sans"/>
          <w:sz w:val="24"/>
          <w:szCs w:val="24"/>
        </w:rPr>
        <w:t xml:space="preserve"> инвентаризации движимого имущества учреждения культуры могут выявить непригодное для дальнейшей эксплуатации оборуд</w:t>
      </w:r>
      <w:r>
        <w:rPr>
          <w:rFonts w:ascii="PT Astra Sans" w:eastAsia="Calibri" w:hAnsi="PT Astra Sans"/>
          <w:sz w:val="24"/>
          <w:szCs w:val="24"/>
        </w:rPr>
        <w:t>ование и своевременно списать его</w:t>
      </w:r>
      <w:r w:rsidR="000042F9" w:rsidRPr="000F7FBD">
        <w:rPr>
          <w:rFonts w:ascii="PT Astra Sans" w:eastAsia="Calibri" w:hAnsi="PT Astra Sans"/>
          <w:sz w:val="24"/>
          <w:szCs w:val="24"/>
        </w:rPr>
        <w:t>. При обнаружении же пригодного для эксплуатации, но неиспользуемого оборудования учредитель может принять решение о его передаче другим учреждениям.</w:t>
      </w:r>
    </w:p>
    <w:p w:rsidR="004E2E29" w:rsidRPr="000F7FBD" w:rsidRDefault="004E2E29" w:rsidP="00AA15CB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</w:p>
    <w:p w:rsidR="00AA15CB" w:rsidRPr="000F7FBD" w:rsidRDefault="004E2E29" w:rsidP="004E2E29">
      <w:pPr>
        <w:ind w:firstLine="709"/>
        <w:contextualSpacing/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Инвентаризация учреждений культуры</w:t>
      </w:r>
    </w:p>
    <w:p w:rsidR="000042F9" w:rsidRPr="000F7FBD" w:rsidRDefault="004E2E29" w:rsidP="00AD15D6">
      <w:pPr>
        <w:tabs>
          <w:tab w:val="left" w:pos="8408"/>
        </w:tabs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 xml:space="preserve">                                </w:t>
      </w:r>
      <w:r w:rsidR="00AD15D6" w:rsidRPr="000F7FBD">
        <w:rPr>
          <w:rFonts w:ascii="PT Astra Sans" w:eastAsia="Calibri" w:hAnsi="PT Astra Sans"/>
          <w:sz w:val="24"/>
          <w:szCs w:val="24"/>
        </w:rPr>
        <w:t xml:space="preserve">                                                     </w:t>
      </w:r>
      <w:r w:rsidRPr="000F7FBD">
        <w:rPr>
          <w:rFonts w:ascii="PT Astra Sans" w:eastAsia="Calibri" w:hAnsi="PT Astra Sans"/>
          <w:sz w:val="24"/>
          <w:szCs w:val="24"/>
        </w:rPr>
        <w:t xml:space="preserve">   </w:t>
      </w:r>
      <w:r w:rsidR="00AD15D6" w:rsidRPr="000F7FBD">
        <w:rPr>
          <w:rFonts w:ascii="PT Astra Sans" w:eastAsia="Calibri" w:hAnsi="PT Astra Sans"/>
          <w:sz w:val="24"/>
          <w:szCs w:val="24"/>
        </w:rPr>
        <w:t xml:space="preserve"> </w:t>
      </w:r>
      <w:r w:rsidRPr="000F7FBD">
        <w:rPr>
          <w:rFonts w:ascii="PT Astra Sans" w:eastAsia="Calibri" w:hAnsi="PT Astra Sans"/>
          <w:sz w:val="24"/>
          <w:szCs w:val="24"/>
        </w:rPr>
        <w:t xml:space="preserve">  </w:t>
      </w:r>
      <w:r w:rsidR="00B61AE8" w:rsidRPr="000F7FBD">
        <w:rPr>
          <w:rFonts w:ascii="PT Astra Sans" w:eastAsia="Calibri" w:hAnsi="PT Astra Sans"/>
          <w:sz w:val="24"/>
          <w:szCs w:val="24"/>
        </w:rPr>
        <w:t xml:space="preserve">        </w:t>
      </w:r>
      <w:r w:rsidRPr="000F7FBD">
        <w:rPr>
          <w:rFonts w:ascii="PT Astra Sans" w:eastAsia="Calibri" w:hAnsi="PT Astra Sans"/>
          <w:sz w:val="24"/>
          <w:szCs w:val="24"/>
        </w:rPr>
        <w:t xml:space="preserve">  </w:t>
      </w:r>
      <w:r w:rsidR="00F50521">
        <w:rPr>
          <w:rFonts w:ascii="PT Astra Sans" w:eastAsia="Calibri" w:hAnsi="PT Astra Sans"/>
          <w:sz w:val="24"/>
          <w:szCs w:val="24"/>
        </w:rPr>
        <w:t xml:space="preserve">                   </w:t>
      </w:r>
      <w:r w:rsidR="00AD15D6" w:rsidRPr="000F7FBD">
        <w:rPr>
          <w:rFonts w:ascii="PT Astra Sans" w:eastAsia="Calibri" w:hAnsi="PT Astra Sans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988"/>
        <w:gridCol w:w="1642"/>
        <w:gridCol w:w="1896"/>
        <w:gridCol w:w="2573"/>
      </w:tblGrid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Цель         мероприятия</w:t>
            </w:r>
          </w:p>
        </w:tc>
      </w:tr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Проведение инвентаризации имущества учреждений культуры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89" w:rsidRPr="000F7FBD" w:rsidRDefault="00E72289" w:rsidP="004E2E2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январь</w:t>
            </w:r>
          </w:p>
          <w:p w:rsidR="000042F9" w:rsidRPr="000F7FBD" w:rsidRDefault="000042F9" w:rsidP="004E2E2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2020 </w:t>
            </w:r>
            <w:r w:rsidR="004E2E2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Учреждения культуры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</w:rPr>
              <w:t>Выявление неиспользуемых площадей и оборудования</w:t>
            </w:r>
          </w:p>
        </w:tc>
      </w:tr>
    </w:tbl>
    <w:p w:rsidR="000042F9" w:rsidRPr="000F7FBD" w:rsidRDefault="000042F9" w:rsidP="000042F9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Ежегодно в учреждениях проводится инвентаризация имущества, находящегося на балансе учреждений культуры, финансовых и нефинансовых активов, а также денежных расчетов учреждения, на основании приказа руководителя учреждения о проведении инвентаризации.</w:t>
      </w:r>
    </w:p>
    <w:p w:rsidR="00CF7296" w:rsidRDefault="002B3268" w:rsidP="002B3268">
      <w:pPr>
        <w:shd w:val="clear" w:color="auto" w:fill="FFFFFF"/>
        <w:spacing w:after="200"/>
        <w:contextualSpacing/>
        <w:jc w:val="center"/>
        <w:rPr>
          <w:rFonts w:ascii="PT Astra Sans" w:eastAsia="Calibri" w:hAnsi="PT Astra Sans"/>
          <w:b/>
          <w:bCs/>
          <w:sz w:val="24"/>
          <w:szCs w:val="24"/>
        </w:rPr>
      </w:pPr>
      <w:r>
        <w:rPr>
          <w:rFonts w:ascii="PT Astra Sans" w:eastAsia="Calibri" w:hAnsi="PT Astra Sans"/>
          <w:b/>
          <w:bCs/>
          <w:sz w:val="24"/>
          <w:szCs w:val="24"/>
        </w:rPr>
        <w:t xml:space="preserve">Раздел </w:t>
      </w:r>
      <w:r>
        <w:rPr>
          <w:rFonts w:ascii="PT Astra Sans" w:eastAsia="Calibri" w:hAnsi="PT Astra Sans"/>
          <w:b/>
          <w:bCs/>
          <w:sz w:val="24"/>
          <w:szCs w:val="24"/>
          <w:lang w:val="en-US"/>
        </w:rPr>
        <w:t>IV</w:t>
      </w:r>
      <w:r>
        <w:rPr>
          <w:rFonts w:ascii="PT Astra Sans" w:eastAsia="Calibri" w:hAnsi="PT Astra Sans"/>
          <w:b/>
          <w:bCs/>
          <w:sz w:val="24"/>
          <w:szCs w:val="24"/>
        </w:rPr>
        <w:t xml:space="preserve">. </w:t>
      </w:r>
      <w:r w:rsidR="000042F9" w:rsidRPr="002B3268">
        <w:rPr>
          <w:rFonts w:ascii="PT Astra Sans" w:eastAsia="Calibri" w:hAnsi="PT Astra Sans"/>
          <w:b/>
          <w:bCs/>
          <w:sz w:val="24"/>
          <w:szCs w:val="24"/>
        </w:rPr>
        <w:t xml:space="preserve">Развитие </w:t>
      </w:r>
      <w:r w:rsidR="004E2E29" w:rsidRPr="002B3268">
        <w:rPr>
          <w:rFonts w:ascii="PT Astra Sans" w:eastAsia="Calibri" w:hAnsi="PT Astra Sans"/>
          <w:b/>
          <w:bCs/>
          <w:sz w:val="24"/>
          <w:szCs w:val="24"/>
        </w:rPr>
        <w:t xml:space="preserve">иной </w:t>
      </w:r>
      <w:r w:rsidR="000042F9" w:rsidRPr="002B3268">
        <w:rPr>
          <w:rFonts w:ascii="PT Astra Sans" w:eastAsia="Calibri" w:hAnsi="PT Astra Sans"/>
          <w:b/>
          <w:bCs/>
          <w:sz w:val="24"/>
          <w:szCs w:val="24"/>
        </w:rPr>
        <w:t xml:space="preserve">приносящей доход деятельности </w:t>
      </w:r>
    </w:p>
    <w:p w:rsidR="000042F9" w:rsidRPr="002B3268" w:rsidRDefault="000042F9" w:rsidP="002B3268">
      <w:pPr>
        <w:shd w:val="clear" w:color="auto" w:fill="FFFFFF"/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2B3268">
        <w:rPr>
          <w:rFonts w:ascii="PT Astra Sans" w:eastAsia="Calibri" w:hAnsi="PT Astra Sans"/>
          <w:b/>
          <w:bCs/>
          <w:sz w:val="24"/>
          <w:szCs w:val="24"/>
        </w:rPr>
        <w:t>учреждений культуры</w:t>
      </w:r>
    </w:p>
    <w:p w:rsidR="004E2E29" w:rsidRPr="002B3268" w:rsidRDefault="004E2E29" w:rsidP="002B3268">
      <w:pPr>
        <w:shd w:val="clear" w:color="auto" w:fill="FFFFFF"/>
        <w:spacing w:after="200"/>
        <w:ind w:left="126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0042F9" w:rsidRPr="000F7FBD" w:rsidRDefault="008C4139" w:rsidP="000042F9">
      <w:pPr>
        <w:ind w:firstLine="720"/>
        <w:contextualSpacing/>
        <w:jc w:val="both"/>
        <w:rPr>
          <w:rFonts w:ascii="PT Astra Sans" w:eastAsia="Calibri" w:hAnsi="PT Astra Sans"/>
          <w:sz w:val="24"/>
          <w:szCs w:val="24"/>
        </w:rPr>
      </w:pPr>
      <w:r>
        <w:rPr>
          <w:rFonts w:ascii="PT Astra Sans" w:eastAsia="Calibri" w:hAnsi="PT Astra Sans"/>
          <w:sz w:val="24"/>
          <w:szCs w:val="24"/>
        </w:rPr>
        <w:t xml:space="preserve">4. </w:t>
      </w:r>
      <w:r w:rsidR="000042F9" w:rsidRPr="000F7FBD">
        <w:rPr>
          <w:rFonts w:ascii="PT Astra Sans" w:eastAsia="Calibri" w:hAnsi="PT Astra Sans"/>
          <w:sz w:val="24"/>
          <w:szCs w:val="24"/>
        </w:rPr>
        <w:t>Развитие внебюджетной деятельности учреждений нацелено как на повышение удовлетворенности населения, так и на привлечение учреждениями дополнительных доходов, которые впоследствии направляются укрепление материально-технической базы.</w:t>
      </w:r>
    </w:p>
    <w:p w:rsidR="000042F9" w:rsidRPr="000F7FBD" w:rsidRDefault="000042F9" w:rsidP="000042F9">
      <w:pPr>
        <w:ind w:firstLine="851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 xml:space="preserve">Для решения данной задачи </w:t>
      </w:r>
      <w:r w:rsidR="00AA15CB" w:rsidRPr="000F7FBD">
        <w:rPr>
          <w:rFonts w:ascii="PT Astra Sans" w:eastAsia="Calibri" w:hAnsi="PT Astra Sans"/>
          <w:sz w:val="24"/>
          <w:szCs w:val="24"/>
        </w:rPr>
        <w:t xml:space="preserve">учреждениям культуры </w:t>
      </w:r>
      <w:r w:rsidRPr="000F7FBD">
        <w:rPr>
          <w:rFonts w:ascii="PT Astra Sans" w:eastAsia="Calibri" w:hAnsi="PT Astra Sans"/>
          <w:sz w:val="24"/>
          <w:szCs w:val="24"/>
        </w:rPr>
        <w:t>необходимо расширить спектр платных у</w:t>
      </w:r>
      <w:r w:rsidR="0094447E" w:rsidRPr="000F7FBD">
        <w:rPr>
          <w:rFonts w:ascii="PT Astra Sans" w:eastAsia="Calibri" w:hAnsi="PT Astra Sans"/>
          <w:sz w:val="24"/>
          <w:szCs w:val="24"/>
        </w:rPr>
        <w:t>слуг для жителей Белозерского района</w:t>
      </w:r>
      <w:r w:rsidRPr="000F7FBD">
        <w:rPr>
          <w:rFonts w:ascii="PT Astra Sans" w:eastAsia="Calibri" w:hAnsi="PT Astra Sans"/>
          <w:sz w:val="24"/>
          <w:szCs w:val="24"/>
        </w:rPr>
        <w:t>, рассмотрев вопрос о перечне платных услуг, учитывая потребности получателей услуг.</w:t>
      </w:r>
    </w:p>
    <w:p w:rsidR="008C4139" w:rsidRDefault="008C4139" w:rsidP="008C4139">
      <w:pPr>
        <w:tabs>
          <w:tab w:val="left" w:pos="8375"/>
        </w:tabs>
        <w:ind w:firstLine="851"/>
        <w:contextualSpacing/>
        <w:jc w:val="center"/>
        <w:rPr>
          <w:rFonts w:ascii="PT Astra Sans" w:eastAsia="Calibri" w:hAnsi="PT Astra Sans"/>
          <w:sz w:val="24"/>
          <w:szCs w:val="24"/>
        </w:rPr>
      </w:pPr>
    </w:p>
    <w:p w:rsidR="008C4139" w:rsidRDefault="004E2E29" w:rsidP="008C4139">
      <w:pPr>
        <w:tabs>
          <w:tab w:val="left" w:pos="8375"/>
        </w:tabs>
        <w:ind w:firstLine="851"/>
        <w:contextualSpacing/>
        <w:jc w:val="center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>План повышения качества удовлетворенности населения услугами</w:t>
      </w:r>
    </w:p>
    <w:p w:rsidR="008C4139" w:rsidRDefault="004E2E29" w:rsidP="008C4139">
      <w:pPr>
        <w:tabs>
          <w:tab w:val="left" w:pos="8375"/>
        </w:tabs>
        <w:ind w:firstLine="851"/>
        <w:contextualSpacing/>
        <w:jc w:val="center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>в сфере культуры</w:t>
      </w:r>
      <w:r w:rsidR="00AD15D6" w:rsidRPr="000F7FBD">
        <w:rPr>
          <w:rFonts w:ascii="PT Astra Sans" w:eastAsia="Calibri" w:hAnsi="PT Astra Sans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5703F" w:rsidRPr="000F7FBD" w:rsidRDefault="0009279A" w:rsidP="0009279A">
      <w:pPr>
        <w:tabs>
          <w:tab w:val="left" w:pos="8375"/>
        </w:tabs>
        <w:ind w:firstLine="851"/>
        <w:contextualSpacing/>
        <w:jc w:val="center"/>
        <w:rPr>
          <w:rFonts w:ascii="PT Astra Sans" w:eastAsia="Calibri" w:hAnsi="PT Astra Sans"/>
          <w:sz w:val="24"/>
          <w:szCs w:val="24"/>
        </w:rPr>
      </w:pPr>
      <w:r>
        <w:rPr>
          <w:rFonts w:ascii="PT Astra Sans" w:eastAsia="Calibri" w:hAnsi="PT Astra Sans"/>
          <w:sz w:val="24"/>
          <w:szCs w:val="24"/>
        </w:rPr>
        <w:t xml:space="preserve">                                                                                                                    Т</w:t>
      </w:r>
      <w:r w:rsidR="00AD15D6" w:rsidRPr="000F7FBD">
        <w:rPr>
          <w:rFonts w:ascii="PT Astra Sans" w:eastAsia="Calibri" w:hAnsi="PT Astra Sans"/>
          <w:sz w:val="24"/>
          <w:szCs w:val="24"/>
        </w:rPr>
        <w:t>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565"/>
        <w:gridCol w:w="1566"/>
        <w:gridCol w:w="2343"/>
        <w:gridCol w:w="2624"/>
      </w:tblGrid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Цель         мероприятия</w:t>
            </w:r>
          </w:p>
        </w:tc>
      </w:tr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 xml:space="preserve">Мониторинг пожеланий жителей </w:t>
            </w:r>
            <w:r w:rsidR="00C67EFA"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>района</w:t>
            </w:r>
            <w:r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 xml:space="preserve"> в получении дополнительных платных услуг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B3" w:rsidRDefault="004928B3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 квартал</w:t>
            </w:r>
          </w:p>
          <w:p w:rsidR="000042F9" w:rsidRPr="000F7FBD" w:rsidRDefault="00C67EFA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  <w:r w:rsidR="004928B3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C67EFA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</w:rPr>
              <w:t>Повышение удовлетворенности населения, так и на привлечение учреждениями дополнительных доходов, которые впоследствии направляются на оплату труда и укрепление материально-технической базы</w:t>
            </w:r>
          </w:p>
        </w:tc>
      </w:tr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bCs/>
                <w:sz w:val="24"/>
                <w:szCs w:val="24"/>
              </w:rPr>
            </w:pPr>
            <w:r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>Составление калькуляций на платные услуги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39" w:rsidRDefault="008C413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 квартал</w:t>
            </w:r>
          </w:p>
          <w:p w:rsidR="000042F9" w:rsidRPr="000F7FBD" w:rsidRDefault="009B010B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  <w:r w:rsidR="004928B3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9B010B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9" w:rsidRPr="000F7FBD" w:rsidRDefault="000042F9" w:rsidP="000042F9">
            <w:pPr>
              <w:rPr>
                <w:rFonts w:ascii="PT Astra Sans" w:eastAsia="Calibri" w:hAnsi="PT Astra Sans"/>
                <w:sz w:val="24"/>
                <w:szCs w:val="24"/>
              </w:rPr>
            </w:pPr>
          </w:p>
        </w:tc>
      </w:tr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bCs/>
                <w:sz w:val="24"/>
                <w:szCs w:val="24"/>
              </w:rPr>
            </w:pPr>
            <w:r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>Согласование калькуляций, смет с вышестоящими органами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B3" w:rsidRDefault="004928B3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 квартал</w:t>
            </w:r>
          </w:p>
          <w:p w:rsidR="000042F9" w:rsidRPr="000F7FBD" w:rsidRDefault="009B010B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  <w:r w:rsidR="004928B3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9B010B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Отдел культуры Администрации Белозерского района, 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lastRenderedPageBreak/>
              <w:t>подведомственные учреждения</w:t>
            </w: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9" w:rsidRPr="000F7FBD" w:rsidRDefault="000042F9" w:rsidP="000042F9">
            <w:pPr>
              <w:rPr>
                <w:rFonts w:ascii="PT Astra Sans" w:eastAsia="Calibri" w:hAnsi="PT Astra Sans"/>
                <w:sz w:val="24"/>
                <w:szCs w:val="24"/>
              </w:rPr>
            </w:pPr>
          </w:p>
        </w:tc>
      </w:tr>
    </w:tbl>
    <w:p w:rsidR="000042F9" w:rsidRPr="000F7FBD" w:rsidRDefault="000042F9" w:rsidP="000042F9">
      <w:pPr>
        <w:contextualSpacing/>
        <w:jc w:val="both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4E2E29" w:rsidRPr="000F7FBD" w:rsidRDefault="004E2E29" w:rsidP="000042F9">
      <w:pPr>
        <w:contextualSpacing/>
        <w:jc w:val="both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9C3A26" w:rsidRDefault="009C3A26" w:rsidP="009C3A26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Раздал </w:t>
      </w:r>
      <w:r>
        <w:rPr>
          <w:rFonts w:ascii="PT Astra Sans" w:eastAsia="Calibri" w:hAnsi="PT Astra Sans"/>
          <w:b/>
          <w:sz w:val="24"/>
          <w:szCs w:val="24"/>
          <w:lang w:val="en-US" w:eastAsia="en-US"/>
        </w:rPr>
        <w:t>V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. </w:t>
      </w:r>
      <w:r w:rsidR="000042F9" w:rsidRPr="009C3A26">
        <w:rPr>
          <w:rFonts w:ascii="PT Astra Sans" w:eastAsia="Calibri" w:hAnsi="PT Astra Sans"/>
          <w:b/>
          <w:sz w:val="24"/>
          <w:szCs w:val="24"/>
          <w:lang w:eastAsia="en-US"/>
        </w:rPr>
        <w:t xml:space="preserve">Целевые показатели выполнения плана мероприятий </w:t>
      </w:r>
      <w:r w:rsidR="00AD15D6" w:rsidRPr="009C3A26">
        <w:rPr>
          <w:rFonts w:ascii="PT Astra Sans" w:eastAsia="Calibri" w:hAnsi="PT Astra Sans"/>
          <w:b/>
          <w:sz w:val="24"/>
          <w:szCs w:val="24"/>
          <w:lang w:eastAsia="en-US"/>
        </w:rPr>
        <w:t>(«</w:t>
      </w:r>
      <w:r w:rsidR="000042F9" w:rsidRPr="009C3A26">
        <w:rPr>
          <w:rFonts w:ascii="PT Astra Sans" w:eastAsia="Calibri" w:hAnsi="PT Astra Sans"/>
          <w:b/>
          <w:sz w:val="24"/>
          <w:szCs w:val="24"/>
          <w:lang w:eastAsia="en-US"/>
        </w:rPr>
        <w:t>дорожная карта»)</w:t>
      </w:r>
    </w:p>
    <w:p w:rsidR="000042F9" w:rsidRPr="009C3A26" w:rsidRDefault="000042F9" w:rsidP="009C3A26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9C3A26">
        <w:rPr>
          <w:rFonts w:ascii="PT Astra Sans" w:eastAsia="Calibri" w:hAnsi="PT Astra Sans"/>
          <w:b/>
          <w:sz w:val="24"/>
          <w:szCs w:val="24"/>
          <w:lang w:eastAsia="en-US"/>
        </w:rPr>
        <w:t xml:space="preserve"> по повышению эффективности действующей сети муниципальных учреждений </w:t>
      </w:r>
      <w:r w:rsidR="009B010B" w:rsidRPr="009C3A26">
        <w:rPr>
          <w:rFonts w:ascii="PT Astra Sans" w:eastAsia="Calibri" w:hAnsi="PT Astra Sans"/>
          <w:b/>
          <w:sz w:val="24"/>
          <w:szCs w:val="24"/>
          <w:lang w:eastAsia="en-US"/>
        </w:rPr>
        <w:t>в сфере культуры Белозерского района на 2020-2022</w:t>
      </w:r>
      <w:r w:rsidRPr="009C3A26">
        <w:rPr>
          <w:rFonts w:ascii="PT Astra Sans" w:eastAsia="Calibri" w:hAnsi="PT Astra Sans"/>
          <w:b/>
          <w:sz w:val="24"/>
          <w:szCs w:val="24"/>
          <w:lang w:eastAsia="en-US"/>
        </w:rPr>
        <w:t xml:space="preserve"> годы</w:t>
      </w:r>
    </w:p>
    <w:p w:rsidR="00AD15D6" w:rsidRPr="000F7FBD" w:rsidRDefault="00AD15D6" w:rsidP="00AD15D6">
      <w:pPr>
        <w:spacing w:after="200"/>
        <w:ind w:left="1260"/>
        <w:contextualSpacing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EF7CC6" w:rsidP="000042F9">
      <w:pPr>
        <w:ind w:firstLine="851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>
        <w:rPr>
          <w:rFonts w:ascii="PT Astra Sans" w:eastAsia="Calibri" w:hAnsi="PT Astra Sans"/>
          <w:sz w:val="24"/>
          <w:szCs w:val="24"/>
          <w:lang w:eastAsia="en-US"/>
        </w:rPr>
        <w:t xml:space="preserve">5. 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В ходе реализации плана мероприятий («дорожная карта») по повышению эффективности действующей сети муниципальных учреждений </w:t>
      </w:r>
      <w:r w:rsidR="009B010B" w:rsidRPr="000F7FBD">
        <w:rPr>
          <w:rFonts w:ascii="PT Astra Sans" w:eastAsia="Calibri" w:hAnsi="PT Astra Sans"/>
          <w:sz w:val="24"/>
          <w:szCs w:val="24"/>
          <w:lang w:eastAsia="en-US"/>
        </w:rPr>
        <w:t>в сфере культуры Белозерского района на 2020-2022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годы будут достигну</w:t>
      </w:r>
      <w:r>
        <w:rPr>
          <w:rFonts w:ascii="PT Astra Sans" w:eastAsia="Calibri" w:hAnsi="PT Astra Sans"/>
          <w:sz w:val="24"/>
          <w:szCs w:val="24"/>
          <w:lang w:eastAsia="en-US"/>
        </w:rPr>
        <w:t>ты целевые показатели (таблица 4).</w:t>
      </w:r>
    </w:p>
    <w:p w:rsidR="000042F9" w:rsidRPr="000F7FBD" w:rsidRDefault="000042F9" w:rsidP="000042F9">
      <w:pPr>
        <w:jc w:val="right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jc w:val="right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Целевые показатели </w:t>
      </w:r>
    </w:p>
    <w:p w:rsidR="000042F9" w:rsidRPr="000F7FBD" w:rsidRDefault="000042F9" w:rsidP="000042F9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выполнения плана мероприятий («дорожной карты») </w:t>
      </w:r>
    </w:p>
    <w:p w:rsidR="00AD15D6" w:rsidRPr="000F7FBD" w:rsidRDefault="000042F9" w:rsidP="00EF7CC6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по повышению эффективности действующей сети муниципальных учр</w:t>
      </w:r>
      <w:r w:rsidR="00B01B55" w:rsidRPr="000F7FBD">
        <w:rPr>
          <w:rFonts w:ascii="PT Astra Sans" w:eastAsia="Calibri" w:hAnsi="PT Astra Sans"/>
          <w:sz w:val="24"/>
          <w:szCs w:val="24"/>
          <w:lang w:eastAsia="en-US"/>
        </w:rPr>
        <w:t>еждений в сфере культуры Белозерского района на 2020-2022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годы</w:t>
      </w:r>
    </w:p>
    <w:p w:rsidR="00AD15D6" w:rsidRPr="000F7FBD" w:rsidRDefault="0088228C" w:rsidP="0088228C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>
        <w:rPr>
          <w:rFonts w:ascii="PT Astra Sans" w:eastAsia="Calibri" w:hAnsi="PT Astra Sans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</w:t>
      </w:r>
      <w:r w:rsidR="00AD15D6" w:rsidRPr="000F7FBD">
        <w:rPr>
          <w:rFonts w:ascii="PT Astra Sans" w:eastAsia="Calibri" w:hAnsi="PT Astra Sans"/>
          <w:sz w:val="24"/>
          <w:szCs w:val="24"/>
          <w:lang w:eastAsia="en-US"/>
        </w:rPr>
        <w:t>Таблица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09"/>
        <w:gridCol w:w="1150"/>
        <w:gridCol w:w="1228"/>
        <w:gridCol w:w="1276"/>
        <w:gridCol w:w="1275"/>
        <w:gridCol w:w="1134"/>
      </w:tblGrid>
      <w:tr w:rsidR="00683DCB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AD15D6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2022 г.</w:t>
            </w:r>
          </w:p>
        </w:tc>
      </w:tr>
      <w:tr w:rsidR="00683DCB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val="en-US"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AD15D6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Уровень удовлетворенности населений района качеством услуг, предоставляемых учреждениями культуры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662416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662416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662416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662416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99,0</w:t>
            </w:r>
          </w:p>
        </w:tc>
      </w:tr>
      <w:tr w:rsidR="00683DCB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62416" w:rsidP="00B01B55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974B27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65,0</w:t>
            </w:r>
          </w:p>
        </w:tc>
      </w:tr>
      <w:tr w:rsidR="00FB5DD0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677B4A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B01B55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Количество штатных единиц, подлежащих оптимизации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</w:tr>
      <w:tr w:rsidR="00FB5DD0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677B4A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B01B55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Из них количество штатных единиц, переданных на уровень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</w:tr>
      <w:tr w:rsidR="00FB5DD0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3C1C1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Доля оптимизированной штатной численности к общему количеству штатных единиц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3C1C1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EE38E0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</w:tr>
      <w:tr w:rsidR="00FB5DD0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3C1C1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Оптимизация бюджетных средств  в ходе выполнения плана мероприятий в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3C1C1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5989,6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</w:tbl>
    <w:p w:rsidR="000042F9" w:rsidRPr="000F7FBD" w:rsidRDefault="000042F9" w:rsidP="000042F9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rPr>
          <w:rFonts w:ascii="PT Astra Sans" w:eastAsia="Calibri" w:hAnsi="PT Astra Sans"/>
          <w:b/>
          <w:sz w:val="24"/>
          <w:szCs w:val="24"/>
          <w:lang w:eastAsia="en-US"/>
        </w:rPr>
        <w:sectPr w:rsidR="000042F9" w:rsidRPr="000F7FBD">
          <w:pgSz w:w="11906" w:h="16838"/>
          <w:pgMar w:top="1134" w:right="851" w:bottom="1134" w:left="1418" w:header="709" w:footer="709" w:gutter="0"/>
          <w:cols w:space="720"/>
        </w:sectPr>
      </w:pPr>
    </w:p>
    <w:p w:rsidR="000042F9" w:rsidRPr="00EF7CC6" w:rsidRDefault="00EF7CC6" w:rsidP="00EF7CC6">
      <w:pPr>
        <w:spacing w:after="200" w:line="276" w:lineRule="auto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>
        <w:rPr>
          <w:rFonts w:ascii="PT Astra Sans" w:eastAsia="Calibri" w:hAnsi="PT Astra Sans"/>
          <w:b/>
          <w:sz w:val="24"/>
          <w:szCs w:val="24"/>
          <w:lang w:eastAsia="en-US"/>
        </w:rPr>
        <w:lastRenderedPageBreak/>
        <w:t xml:space="preserve">Раздел </w:t>
      </w:r>
      <w:r>
        <w:rPr>
          <w:rFonts w:ascii="PT Astra Sans" w:eastAsia="Calibri" w:hAnsi="PT Astra Sans"/>
          <w:b/>
          <w:sz w:val="24"/>
          <w:szCs w:val="24"/>
          <w:lang w:val="en-US" w:eastAsia="en-US"/>
        </w:rPr>
        <w:t>VI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.  </w:t>
      </w:r>
      <w:r w:rsidR="000042F9" w:rsidRP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Проведение мониторинга исполнения плана мероприятий 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>(«дорожная карта</w:t>
      </w:r>
      <w:r w:rsidR="000042F9" w:rsidRP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» 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>)</w:t>
      </w:r>
      <w:r w:rsidR="00024968">
        <w:rPr>
          <w:rFonts w:ascii="PT Astra Sans" w:eastAsia="Calibri" w:hAnsi="PT Astra Sans"/>
          <w:b/>
          <w:sz w:val="24"/>
          <w:szCs w:val="24"/>
          <w:lang w:eastAsia="en-US"/>
        </w:rPr>
        <w:t xml:space="preserve"> </w:t>
      </w:r>
      <w:r w:rsidR="000042F9" w:rsidRP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по повышению эффективности действующей сети муниципальных учреждений </w:t>
      </w:r>
      <w:r w:rsidR="00B01B55" w:rsidRPr="00EF7CC6">
        <w:rPr>
          <w:rFonts w:ascii="PT Astra Sans" w:eastAsia="Calibri" w:hAnsi="PT Astra Sans"/>
          <w:b/>
          <w:sz w:val="24"/>
          <w:szCs w:val="24"/>
          <w:lang w:eastAsia="en-US"/>
        </w:rPr>
        <w:t>в сфере культуры Белозерского района на 2020-2022</w:t>
      </w:r>
      <w:r w:rsidR="000042F9" w:rsidRP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 годы </w:t>
      </w:r>
      <w:r w:rsidR="006476F1" w:rsidRPr="00EF7CC6">
        <w:rPr>
          <w:rFonts w:ascii="PT Astra Sans" w:eastAsia="Calibri" w:hAnsi="PT Astra Sans"/>
          <w:b/>
          <w:sz w:val="24"/>
          <w:szCs w:val="24"/>
          <w:lang w:eastAsia="en-US"/>
        </w:rPr>
        <w:t>Отделом культуры Администрации Белозерского района</w:t>
      </w:r>
    </w:p>
    <w:p w:rsidR="000042F9" w:rsidRPr="000F7FBD" w:rsidRDefault="00974B27" w:rsidP="00974B27">
      <w:pPr>
        <w:spacing w:after="200"/>
        <w:ind w:left="360"/>
        <w:contextualSpacing/>
        <w:jc w:val="right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b/>
          <w:sz w:val="24"/>
          <w:szCs w:val="24"/>
          <w:lang w:eastAsia="en-US"/>
        </w:rPr>
        <w:t xml:space="preserve">              </w:t>
      </w:r>
      <w:r w:rsidR="003B049A" w:rsidRPr="000F7FBD">
        <w:rPr>
          <w:rFonts w:ascii="PT Astra Sans" w:eastAsia="Calibri" w:hAnsi="PT Astra Sans"/>
          <w:b/>
          <w:sz w:val="24"/>
          <w:szCs w:val="24"/>
          <w:lang w:eastAsia="en-US"/>
        </w:rPr>
        <w:t xml:space="preserve">     </w:t>
      </w:r>
      <w:r w:rsid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    </w:t>
      </w:r>
      <w:r w:rsidR="003B049A" w:rsidRPr="000F7FBD">
        <w:rPr>
          <w:rFonts w:ascii="PT Astra Sans" w:eastAsia="Calibri" w:hAnsi="PT Astra Sans"/>
          <w:b/>
          <w:sz w:val="24"/>
          <w:szCs w:val="24"/>
          <w:lang w:eastAsia="en-US"/>
        </w:rPr>
        <w:t xml:space="preserve"> 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Таблица 5</w:t>
      </w:r>
    </w:p>
    <w:tbl>
      <w:tblPr>
        <w:tblW w:w="9409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0"/>
        <w:gridCol w:w="1218"/>
        <w:gridCol w:w="1384"/>
        <w:gridCol w:w="1518"/>
        <w:gridCol w:w="1559"/>
      </w:tblGrid>
      <w:tr w:rsidR="000042F9" w:rsidRPr="000F7FBD" w:rsidTr="00496A9A">
        <w:trPr>
          <w:trHeight w:val="520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val="en-US" w:eastAsia="en-US"/>
              </w:rPr>
              <w:t>20</w:t>
            </w:r>
            <w:r w:rsidR="0029059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</w:t>
            </w:r>
            <w:r w:rsidR="00974B27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</w:t>
            </w:r>
            <w:r w:rsidR="0029059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  <w:r w:rsidR="00974B27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974B27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val="en-US" w:eastAsia="en-US"/>
              </w:rPr>
              <w:t>2</w:t>
            </w:r>
            <w:r w:rsidR="00974B27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Примечание</w:t>
            </w:r>
          </w:p>
        </w:tc>
      </w:tr>
      <w:tr w:rsidR="000042F9" w:rsidRPr="000F7FBD" w:rsidTr="00496A9A">
        <w:trPr>
          <w:trHeight w:val="649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290593">
            <w:pPr>
              <w:contextualSpacing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Проведение мониторинга исполнения плана мероприятий «дорожной карты» по повышению эффективности действующей сети муниципальных учреждений в сфере культуры </w:t>
            </w:r>
            <w:r w:rsidR="0029059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Белозерского района  на 2020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-202</w:t>
            </w:r>
            <w:r w:rsidR="0029059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Ежеквартально, в соответствии с прилагаемыми формами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</w:tbl>
    <w:p w:rsidR="000042F9" w:rsidRPr="000F7FBD" w:rsidRDefault="000042F9" w:rsidP="000042F9">
      <w:pPr>
        <w:spacing w:line="276" w:lineRule="auto"/>
        <w:jc w:val="both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0042F9" w:rsidRPr="000F7FBD" w:rsidRDefault="00FD5A5D" w:rsidP="00FD5A5D">
      <w:pPr>
        <w:spacing w:after="200"/>
        <w:ind w:left="-284" w:right="-1" w:firstLine="851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>
        <w:rPr>
          <w:rFonts w:ascii="PT Astra Sans" w:eastAsia="Calibri" w:hAnsi="PT Astra Sans"/>
          <w:sz w:val="24"/>
          <w:szCs w:val="24"/>
          <w:lang w:eastAsia="en-US"/>
        </w:rPr>
        <w:t xml:space="preserve">6. 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Форма мониторинга исполнения </w:t>
      </w:r>
      <w:r w:rsidR="00430DBD" w:rsidRPr="000F7FBD">
        <w:rPr>
          <w:rFonts w:ascii="PT Astra Sans" w:eastAsia="Calibri" w:hAnsi="PT Astra Sans"/>
          <w:sz w:val="24"/>
          <w:szCs w:val="24"/>
          <w:lang w:eastAsia="en-US"/>
        </w:rPr>
        <w:t>Отделом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культуры</w:t>
      </w:r>
      <w:r>
        <w:rPr>
          <w:rFonts w:ascii="PT Astra Sans" w:eastAsia="Calibri" w:hAnsi="PT Astra Sans"/>
          <w:sz w:val="24"/>
          <w:szCs w:val="24"/>
          <w:lang w:eastAsia="en-US"/>
        </w:rPr>
        <w:t xml:space="preserve"> Администрации Белозерского района 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плана мероприятий </w:t>
      </w:r>
      <w:r>
        <w:rPr>
          <w:rFonts w:ascii="PT Astra Sans" w:eastAsia="Calibri" w:hAnsi="PT Astra Sans"/>
          <w:sz w:val="24"/>
          <w:szCs w:val="24"/>
          <w:lang w:eastAsia="en-US"/>
        </w:rPr>
        <w:t>(«дорожная карта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>»</w:t>
      </w:r>
      <w:r>
        <w:rPr>
          <w:rFonts w:ascii="PT Astra Sans" w:eastAsia="Calibri" w:hAnsi="PT Astra Sans"/>
          <w:sz w:val="24"/>
          <w:szCs w:val="24"/>
          <w:lang w:eastAsia="en-US"/>
        </w:rPr>
        <w:t>)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по повышению эффективности действующей сети муниципальных учреждений в сфере культуры </w:t>
      </w:r>
      <w:r w:rsidR="00430DBD" w:rsidRPr="000F7FBD">
        <w:rPr>
          <w:rFonts w:ascii="PT Astra Sans" w:eastAsia="Calibri" w:hAnsi="PT Astra Sans"/>
          <w:sz w:val="24"/>
          <w:szCs w:val="24"/>
          <w:lang w:eastAsia="en-US"/>
        </w:rPr>
        <w:t>Белозерского района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на 20</w:t>
      </w:r>
      <w:r w:rsidR="00430DBD" w:rsidRPr="000F7FBD">
        <w:rPr>
          <w:rFonts w:ascii="PT Astra Sans" w:eastAsia="Calibri" w:hAnsi="PT Astra Sans"/>
          <w:sz w:val="24"/>
          <w:szCs w:val="24"/>
          <w:lang w:eastAsia="en-US"/>
        </w:rPr>
        <w:t>20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>-202</w:t>
      </w:r>
      <w:r w:rsidR="00430DBD" w:rsidRPr="000F7FBD">
        <w:rPr>
          <w:rFonts w:ascii="PT Astra Sans" w:eastAsia="Calibri" w:hAnsi="PT Astra Sans"/>
          <w:sz w:val="24"/>
          <w:szCs w:val="24"/>
          <w:lang w:eastAsia="en-US"/>
        </w:rPr>
        <w:t>2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годы (направляется </w:t>
      </w:r>
      <w:r w:rsidR="005724E2">
        <w:rPr>
          <w:rFonts w:ascii="PT Astra Sans" w:eastAsia="Calibri" w:hAnsi="PT Astra Sans"/>
          <w:sz w:val="24"/>
          <w:szCs w:val="24"/>
          <w:lang w:eastAsia="en-US"/>
        </w:rPr>
        <w:t>а</w:t>
      </w:r>
      <w:r w:rsidR="00E16163" w:rsidRPr="000F7FBD">
        <w:rPr>
          <w:rFonts w:ascii="PT Astra Sans" w:eastAsia="Calibri" w:hAnsi="PT Astra Sans"/>
          <w:sz w:val="24"/>
          <w:szCs w:val="24"/>
          <w:lang w:eastAsia="en-US"/>
        </w:rPr>
        <w:t>дминистрациями сельсоветов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в </w:t>
      </w:r>
      <w:r w:rsidR="00E16163" w:rsidRPr="000F7FBD">
        <w:rPr>
          <w:rFonts w:ascii="PT Astra Sans" w:eastAsia="Calibri" w:hAnsi="PT Astra Sans"/>
          <w:sz w:val="24"/>
          <w:szCs w:val="24"/>
          <w:lang w:eastAsia="en-US"/>
        </w:rPr>
        <w:t>Отдел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культуры</w:t>
      </w:r>
      <w:r w:rsidR="00E16163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Администрации Белозерского района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ежеквартально до</w:t>
      </w:r>
      <w:r>
        <w:rPr>
          <w:rFonts w:ascii="PT Astra Sans" w:eastAsia="Calibri" w:hAnsi="PT Astra Sans"/>
          <w:sz w:val="24"/>
          <w:szCs w:val="24"/>
          <w:lang w:eastAsia="en-US"/>
        </w:rPr>
        <w:t xml:space="preserve">  10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 числа месяца, следующего за отчетным </w:t>
      </w:r>
      <w:r w:rsidR="004E2E29" w:rsidRPr="000F7FBD">
        <w:rPr>
          <w:rFonts w:ascii="PT Astra Sans" w:eastAsia="Calibri" w:hAnsi="PT Astra Sans"/>
          <w:sz w:val="24"/>
          <w:szCs w:val="24"/>
          <w:lang w:eastAsia="en-US"/>
        </w:rPr>
        <w:t>периодом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)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5938"/>
        <w:gridCol w:w="1305"/>
        <w:gridCol w:w="1700"/>
      </w:tblGrid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План на </w:t>
            </w:r>
            <w:r w:rsidRPr="000F7FBD">
              <w:rPr>
                <w:rFonts w:ascii="PT Astra Sans" w:eastAsia="Calibri" w:hAnsi="PT Astra Sans"/>
                <w:sz w:val="24"/>
                <w:szCs w:val="24"/>
                <w:u w:val="single"/>
                <w:lang w:eastAsia="en-US"/>
              </w:rPr>
              <w:t>20</w:t>
            </w:r>
            <w:r w:rsidR="00E16163" w:rsidRPr="000F7FBD">
              <w:rPr>
                <w:rFonts w:ascii="PT Astra Sans" w:eastAsia="Calibri" w:hAnsi="PT Astra Sans"/>
                <w:sz w:val="24"/>
                <w:szCs w:val="24"/>
                <w:u w:val="single"/>
                <w:lang w:eastAsia="en-US"/>
              </w:rPr>
              <w:t>__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Факт за</w:t>
            </w:r>
          </w:p>
          <w:p w:rsidR="000042F9" w:rsidRPr="000F7FBD" w:rsidRDefault="000042F9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  <w:r w:rsidR="00E1616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__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квартал 20</w:t>
            </w:r>
            <w:r w:rsidR="00E1616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__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974B27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7" w:rsidRPr="000F7FBD" w:rsidRDefault="00974B27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7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Общие сведения</w:t>
            </w: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Количество учреждений культуры, единиц: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Численность работников учреждений культуры, человек,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Штатная численность,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Основной персонал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Административно-управленческий персонал (АУП)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Среднесписочная численность,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Внешние совместители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A92D80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80" w:rsidRPr="000F7FBD" w:rsidRDefault="00A92D8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80" w:rsidRPr="000F7FBD" w:rsidRDefault="00A92D80" w:rsidP="00A92D80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Численность работников обслуживающих учреждения культуры (прочий персонал)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80" w:rsidRPr="000F7FBD" w:rsidRDefault="00A92D80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80" w:rsidRPr="000F7FBD" w:rsidRDefault="00A92D80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974B27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7" w:rsidRPr="000F7FBD" w:rsidRDefault="00974B27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7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Оптимизация сети</w:t>
            </w: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Реструктуризировано учреждений культуры, сетевых единиц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Укрупнено учреждений культуры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Юридических лиц, всего,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оказывающих невостребованные услуги (низкая посещаемость)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одно профильность предоставляемых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по иным причинам (указать)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Оптимизация численности, человек,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Количество ставок по штатному расписанию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Основной персонал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Административно-управленческий персонал (АУП)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Прочий персонал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Среднесписочная численность,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АУП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Выведено персонала из штатного расписания, единиц,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Выведено за штат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Сокращено штатных единиц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Сокращение расходов от оптимизации сети, тыс.</w:t>
            </w:r>
            <w:r w:rsidR="006476F1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руб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Количество учреждений культуры, оказывающих платные услуги, единиц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Эффект от инвентаризации имущества, тыс.</w:t>
            </w:r>
            <w:r w:rsidR="006476F1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руб.,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Сокращение расходов на содержание имущества, тыс.</w:t>
            </w:r>
            <w:r w:rsidR="006476F1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</w:tbl>
    <w:p w:rsidR="000042F9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EE541E" w:rsidRDefault="00EE541E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EE541E" w:rsidRDefault="00EE541E" w:rsidP="00140A52">
      <w:pPr>
        <w:pStyle w:val="a9"/>
        <w:ind w:left="-284"/>
        <w:rPr>
          <w:rFonts w:ascii="PT Astra Sans" w:eastAsia="Calibri" w:hAnsi="PT Astra Sans"/>
          <w:sz w:val="24"/>
          <w:szCs w:val="24"/>
          <w:lang w:eastAsia="en-US"/>
        </w:rPr>
      </w:pPr>
      <w:r w:rsidRPr="00EE541E">
        <w:rPr>
          <w:rFonts w:ascii="PT Astra Sans" w:eastAsia="Calibri" w:hAnsi="PT Astra Sans"/>
          <w:sz w:val="24"/>
          <w:szCs w:val="24"/>
          <w:lang w:eastAsia="en-US"/>
        </w:rPr>
        <w:t xml:space="preserve">Заместитель Главы Белозерского </w:t>
      </w:r>
    </w:p>
    <w:p w:rsidR="00EE541E" w:rsidRPr="00EE541E" w:rsidRDefault="00EE541E" w:rsidP="00140A52">
      <w:pPr>
        <w:pStyle w:val="a9"/>
        <w:ind w:left="-284"/>
        <w:rPr>
          <w:rFonts w:ascii="PT Astra Sans" w:eastAsia="Calibri" w:hAnsi="PT Astra Sans"/>
          <w:sz w:val="24"/>
          <w:szCs w:val="24"/>
          <w:lang w:eastAsia="en-US"/>
        </w:rPr>
      </w:pPr>
      <w:r>
        <w:rPr>
          <w:rFonts w:ascii="PT Astra Sans" w:eastAsia="Calibri" w:hAnsi="PT Astra Sans"/>
          <w:sz w:val="24"/>
          <w:szCs w:val="24"/>
          <w:lang w:eastAsia="en-US"/>
        </w:rPr>
        <w:t xml:space="preserve">района, управляющий делами                                                                         </w:t>
      </w:r>
      <w:r w:rsidR="00140A52">
        <w:rPr>
          <w:rFonts w:ascii="PT Astra Sans" w:eastAsia="Calibri" w:hAnsi="PT Astra Sans"/>
          <w:sz w:val="24"/>
          <w:szCs w:val="24"/>
          <w:lang w:eastAsia="en-US"/>
        </w:rPr>
        <w:t xml:space="preserve">          </w:t>
      </w:r>
      <w:r>
        <w:rPr>
          <w:rFonts w:ascii="PT Astra Sans" w:eastAsia="Calibri" w:hAnsi="PT Astra Sans"/>
          <w:sz w:val="24"/>
          <w:szCs w:val="24"/>
          <w:lang w:eastAsia="en-US"/>
        </w:rPr>
        <w:t>Н.П. Лифинцев</w:t>
      </w:r>
    </w:p>
    <w:p w:rsidR="00EE541E" w:rsidRPr="00EE541E" w:rsidRDefault="00EE541E" w:rsidP="00140A52">
      <w:pPr>
        <w:pStyle w:val="a9"/>
        <w:ind w:left="-284"/>
        <w:rPr>
          <w:rFonts w:ascii="PT Astra Sans" w:eastAsia="Calibri" w:hAnsi="PT Astra Sans"/>
          <w:sz w:val="24"/>
          <w:szCs w:val="24"/>
          <w:lang w:eastAsia="en-US"/>
        </w:rPr>
      </w:pPr>
    </w:p>
    <w:p w:rsidR="00EE541E" w:rsidRPr="000F7FBD" w:rsidRDefault="00EE541E" w:rsidP="00EE541E">
      <w:pPr>
        <w:spacing w:after="200" w:line="276" w:lineRule="auto"/>
        <w:ind w:left="-284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B56B9" w:rsidTr="005B56B9">
        <w:tc>
          <w:tcPr>
            <w:tcW w:w="4643" w:type="dxa"/>
          </w:tcPr>
          <w:p w:rsidR="005B56B9" w:rsidRDefault="005B56B9" w:rsidP="005B56B9">
            <w:pPr>
              <w:pStyle w:val="a9"/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5B56B9" w:rsidRPr="005B56B9" w:rsidRDefault="005B56B9" w:rsidP="005B56B9">
            <w:pPr>
              <w:pStyle w:val="a9"/>
              <w:ind w:left="177"/>
              <w:jc w:val="both"/>
              <w:rPr>
                <w:rFonts w:ascii="PT Astra Sans" w:eastAsia="Calibri" w:hAnsi="PT Astra Sans"/>
                <w:lang w:eastAsia="en-US"/>
              </w:rPr>
            </w:pPr>
            <w:r>
              <w:rPr>
                <w:rFonts w:ascii="PT Astra Sans" w:eastAsia="Calibri" w:hAnsi="PT Astra Sans"/>
                <w:lang w:eastAsia="en-US"/>
              </w:rPr>
              <w:t>Приложение к плану мероприятий («дорожная карта») по повышению эффективности действующей сети муниципальных учреждений в сфере культуры Белозерского района на 2020-2022 годы»</w:t>
            </w:r>
          </w:p>
        </w:tc>
      </w:tr>
    </w:tbl>
    <w:p w:rsidR="005B56B9" w:rsidRDefault="005B56B9" w:rsidP="005B56B9">
      <w:pPr>
        <w:pStyle w:val="a9"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E16163" w:rsidRPr="005B56B9" w:rsidRDefault="000042F9" w:rsidP="005B56B9">
      <w:pPr>
        <w:pStyle w:val="a9"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5B56B9">
        <w:rPr>
          <w:rFonts w:ascii="PT Astra Sans" w:eastAsia="Calibri" w:hAnsi="PT Astra Sans"/>
          <w:b/>
          <w:sz w:val="24"/>
          <w:szCs w:val="24"/>
          <w:lang w:eastAsia="en-US"/>
        </w:rPr>
        <w:t xml:space="preserve">Количество штатных единиц, количество работающих, внешних совместителей, численность АУ учреждений культуры </w:t>
      </w:r>
      <w:r w:rsidR="00E16163" w:rsidRPr="005B56B9">
        <w:rPr>
          <w:rFonts w:ascii="PT Astra Sans" w:eastAsia="Calibri" w:hAnsi="PT Astra Sans"/>
          <w:b/>
          <w:sz w:val="24"/>
          <w:szCs w:val="24"/>
          <w:lang w:eastAsia="en-US"/>
        </w:rPr>
        <w:t>Белозерского района</w:t>
      </w:r>
    </w:p>
    <w:p w:rsidR="000042F9" w:rsidRDefault="00E16163" w:rsidP="005B56B9">
      <w:pPr>
        <w:pStyle w:val="a9"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5B56B9">
        <w:rPr>
          <w:rFonts w:ascii="PT Astra Sans" w:eastAsia="Calibri" w:hAnsi="PT Astra Sans"/>
          <w:b/>
          <w:sz w:val="24"/>
          <w:szCs w:val="24"/>
          <w:lang w:eastAsia="en-US"/>
        </w:rPr>
        <w:t xml:space="preserve">по </w:t>
      </w:r>
      <w:r w:rsidR="000042F9" w:rsidRPr="005B56B9">
        <w:rPr>
          <w:rFonts w:ascii="PT Astra Sans" w:eastAsia="Calibri" w:hAnsi="PT Astra Sans"/>
          <w:b/>
          <w:sz w:val="24"/>
          <w:szCs w:val="24"/>
          <w:lang w:eastAsia="en-US"/>
        </w:rPr>
        <w:t xml:space="preserve"> состоянию на 01.</w:t>
      </w:r>
      <w:r w:rsidRPr="005B56B9">
        <w:rPr>
          <w:rFonts w:ascii="PT Astra Sans" w:eastAsia="Calibri" w:hAnsi="PT Astra Sans"/>
          <w:b/>
          <w:sz w:val="24"/>
          <w:szCs w:val="24"/>
          <w:lang w:eastAsia="en-US"/>
        </w:rPr>
        <w:t>10</w:t>
      </w:r>
      <w:r w:rsidR="000042F9" w:rsidRPr="005B56B9">
        <w:rPr>
          <w:rFonts w:ascii="PT Astra Sans" w:eastAsia="Calibri" w:hAnsi="PT Astra Sans"/>
          <w:b/>
          <w:sz w:val="24"/>
          <w:szCs w:val="24"/>
          <w:lang w:eastAsia="en-US"/>
        </w:rPr>
        <w:t>.201</w:t>
      </w:r>
      <w:r w:rsidRPr="005B56B9">
        <w:rPr>
          <w:rFonts w:ascii="PT Astra Sans" w:eastAsia="Calibri" w:hAnsi="PT Astra Sans"/>
          <w:b/>
          <w:sz w:val="24"/>
          <w:szCs w:val="24"/>
          <w:lang w:eastAsia="en-US"/>
        </w:rPr>
        <w:t>9</w:t>
      </w:r>
      <w:r w:rsidR="00974B27" w:rsidRPr="005B56B9">
        <w:rPr>
          <w:rFonts w:ascii="PT Astra Sans" w:eastAsia="Calibri" w:hAnsi="PT Astra Sans"/>
          <w:b/>
          <w:sz w:val="24"/>
          <w:szCs w:val="24"/>
          <w:lang w:eastAsia="en-US"/>
        </w:rPr>
        <w:t xml:space="preserve"> </w:t>
      </w:r>
      <w:r w:rsidR="000042F9" w:rsidRPr="005B56B9">
        <w:rPr>
          <w:rFonts w:ascii="PT Astra Sans" w:eastAsia="Calibri" w:hAnsi="PT Astra Sans"/>
          <w:b/>
          <w:sz w:val="24"/>
          <w:szCs w:val="24"/>
          <w:lang w:eastAsia="en-US"/>
        </w:rPr>
        <w:t>г.</w:t>
      </w:r>
    </w:p>
    <w:p w:rsidR="005B56B9" w:rsidRPr="005B56B9" w:rsidRDefault="005B56B9" w:rsidP="005B56B9">
      <w:pPr>
        <w:pStyle w:val="a9"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701"/>
        <w:gridCol w:w="1701"/>
        <w:gridCol w:w="1842"/>
        <w:gridCol w:w="972"/>
        <w:gridCol w:w="1013"/>
      </w:tblGrid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МКУК «Белозерский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МКУК «Белозерская МЦБ»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E76EAE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МКУК «Белозерский РКМ»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КДО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Всего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Количество штатных единиц, 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B11AA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55,95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B11AA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88,45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Основной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075B37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38,95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075B37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67,45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974B27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АУ</w:t>
            </w:r>
            <w:r w:rsidR="004A170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21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Среднесписочная численность (чел.), всего,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78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Внешние совместители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0,8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Количество штатных единиц, прочий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B11AA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24,2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B11AA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40,7</w:t>
            </w:r>
          </w:p>
        </w:tc>
      </w:tr>
    </w:tbl>
    <w:p w:rsidR="000042F9" w:rsidRPr="000F7FBD" w:rsidRDefault="000042F9" w:rsidP="000042F9">
      <w:pPr>
        <w:spacing w:line="276" w:lineRule="auto"/>
        <w:ind w:left="540"/>
        <w:jc w:val="center"/>
        <w:rPr>
          <w:rFonts w:ascii="PT Astra Sans" w:eastAsia="Calibri" w:hAnsi="PT Astra Sans"/>
          <w:sz w:val="24"/>
          <w:szCs w:val="24"/>
          <w:lang w:eastAsia="en-US"/>
        </w:rPr>
      </w:pPr>
    </w:p>
    <w:p w:rsidR="00F079BC" w:rsidRPr="000F7FBD" w:rsidRDefault="00F079BC" w:rsidP="000042F9">
      <w:pPr>
        <w:tabs>
          <w:tab w:val="left" w:pos="2977"/>
        </w:tabs>
        <w:jc w:val="center"/>
        <w:rPr>
          <w:rFonts w:ascii="PT Astra Sans" w:hAnsi="PT Astra Sans"/>
          <w:sz w:val="24"/>
          <w:szCs w:val="24"/>
        </w:rPr>
      </w:pPr>
    </w:p>
    <w:sectPr w:rsidR="00F079BC" w:rsidRPr="000F7FBD" w:rsidSect="00496A9A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C3D"/>
    <w:multiLevelType w:val="hybridMultilevel"/>
    <w:tmpl w:val="477EFB66"/>
    <w:lvl w:ilvl="0" w:tplc="E460E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C50E4"/>
    <w:multiLevelType w:val="hybridMultilevel"/>
    <w:tmpl w:val="14C4243A"/>
    <w:lvl w:ilvl="0" w:tplc="E460E8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F23C2F"/>
    <w:multiLevelType w:val="hybridMultilevel"/>
    <w:tmpl w:val="42C62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F46CF"/>
    <w:multiLevelType w:val="hybridMultilevel"/>
    <w:tmpl w:val="B3624D76"/>
    <w:lvl w:ilvl="0" w:tplc="0A0834D4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52E27B3"/>
    <w:multiLevelType w:val="multilevel"/>
    <w:tmpl w:val="952C3426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042F9"/>
    <w:rsid w:val="00014906"/>
    <w:rsid w:val="000211C3"/>
    <w:rsid w:val="00022614"/>
    <w:rsid w:val="00024968"/>
    <w:rsid w:val="00026860"/>
    <w:rsid w:val="00046877"/>
    <w:rsid w:val="0005703F"/>
    <w:rsid w:val="0006486E"/>
    <w:rsid w:val="00066D4B"/>
    <w:rsid w:val="00075B37"/>
    <w:rsid w:val="0009279A"/>
    <w:rsid w:val="000A4E63"/>
    <w:rsid w:val="000F7FBD"/>
    <w:rsid w:val="00107463"/>
    <w:rsid w:val="00132469"/>
    <w:rsid w:val="00134839"/>
    <w:rsid w:val="00140A52"/>
    <w:rsid w:val="00141A27"/>
    <w:rsid w:val="00145EE7"/>
    <w:rsid w:val="00150323"/>
    <w:rsid w:val="00177B39"/>
    <w:rsid w:val="001904D7"/>
    <w:rsid w:val="00192883"/>
    <w:rsid w:val="001F3896"/>
    <w:rsid w:val="00202A12"/>
    <w:rsid w:val="00206F90"/>
    <w:rsid w:val="00207159"/>
    <w:rsid w:val="00224382"/>
    <w:rsid w:val="0026613A"/>
    <w:rsid w:val="00290593"/>
    <w:rsid w:val="002912C3"/>
    <w:rsid w:val="002B117C"/>
    <w:rsid w:val="002B3268"/>
    <w:rsid w:val="002C1E82"/>
    <w:rsid w:val="002D3B7F"/>
    <w:rsid w:val="002E74E7"/>
    <w:rsid w:val="00321050"/>
    <w:rsid w:val="00352DBF"/>
    <w:rsid w:val="003746A2"/>
    <w:rsid w:val="00381F58"/>
    <w:rsid w:val="003915C5"/>
    <w:rsid w:val="003B049A"/>
    <w:rsid w:val="003C31B5"/>
    <w:rsid w:val="003C48C9"/>
    <w:rsid w:val="003E63D6"/>
    <w:rsid w:val="004025A8"/>
    <w:rsid w:val="00430DBD"/>
    <w:rsid w:val="00475AA5"/>
    <w:rsid w:val="00486B09"/>
    <w:rsid w:val="004928B3"/>
    <w:rsid w:val="00496A9A"/>
    <w:rsid w:val="004A170D"/>
    <w:rsid w:val="004E2E29"/>
    <w:rsid w:val="0050077B"/>
    <w:rsid w:val="005253CD"/>
    <w:rsid w:val="00567081"/>
    <w:rsid w:val="005674A2"/>
    <w:rsid w:val="005724E2"/>
    <w:rsid w:val="005B56B9"/>
    <w:rsid w:val="00607CC8"/>
    <w:rsid w:val="00636F9B"/>
    <w:rsid w:val="006476F1"/>
    <w:rsid w:val="00662416"/>
    <w:rsid w:val="0066578A"/>
    <w:rsid w:val="00673D1C"/>
    <w:rsid w:val="00683DCB"/>
    <w:rsid w:val="00683EC5"/>
    <w:rsid w:val="006A6414"/>
    <w:rsid w:val="006B7053"/>
    <w:rsid w:val="006C1F06"/>
    <w:rsid w:val="006D5D99"/>
    <w:rsid w:val="006E132D"/>
    <w:rsid w:val="006E58D3"/>
    <w:rsid w:val="007041F3"/>
    <w:rsid w:val="007776FA"/>
    <w:rsid w:val="007B1929"/>
    <w:rsid w:val="007C155B"/>
    <w:rsid w:val="007D641C"/>
    <w:rsid w:val="007E543D"/>
    <w:rsid w:val="007E5FFE"/>
    <w:rsid w:val="007F015A"/>
    <w:rsid w:val="007F0E42"/>
    <w:rsid w:val="00801744"/>
    <w:rsid w:val="00804E9F"/>
    <w:rsid w:val="00832ED5"/>
    <w:rsid w:val="00833F71"/>
    <w:rsid w:val="00837189"/>
    <w:rsid w:val="00843044"/>
    <w:rsid w:val="008533EF"/>
    <w:rsid w:val="008554D1"/>
    <w:rsid w:val="0086617F"/>
    <w:rsid w:val="0088228C"/>
    <w:rsid w:val="008A2236"/>
    <w:rsid w:val="008C4139"/>
    <w:rsid w:val="008C6890"/>
    <w:rsid w:val="008D3FD9"/>
    <w:rsid w:val="008E797C"/>
    <w:rsid w:val="0090065D"/>
    <w:rsid w:val="0094447E"/>
    <w:rsid w:val="00955A95"/>
    <w:rsid w:val="00971934"/>
    <w:rsid w:val="00974B27"/>
    <w:rsid w:val="00994E88"/>
    <w:rsid w:val="009B010B"/>
    <w:rsid w:val="009B4F4B"/>
    <w:rsid w:val="009C2243"/>
    <w:rsid w:val="009C3A26"/>
    <w:rsid w:val="00A03EC7"/>
    <w:rsid w:val="00A44561"/>
    <w:rsid w:val="00A46A1A"/>
    <w:rsid w:val="00A6152A"/>
    <w:rsid w:val="00A8727B"/>
    <w:rsid w:val="00A92D80"/>
    <w:rsid w:val="00A96F11"/>
    <w:rsid w:val="00AA15CB"/>
    <w:rsid w:val="00AB0380"/>
    <w:rsid w:val="00AD15D6"/>
    <w:rsid w:val="00AD1903"/>
    <w:rsid w:val="00AF06A4"/>
    <w:rsid w:val="00B01B55"/>
    <w:rsid w:val="00B11AAE"/>
    <w:rsid w:val="00B45C1A"/>
    <w:rsid w:val="00B470A6"/>
    <w:rsid w:val="00B61AE8"/>
    <w:rsid w:val="00B71AFF"/>
    <w:rsid w:val="00B85E5F"/>
    <w:rsid w:val="00BD1892"/>
    <w:rsid w:val="00BD22D3"/>
    <w:rsid w:val="00BF1CAA"/>
    <w:rsid w:val="00C42F94"/>
    <w:rsid w:val="00C43696"/>
    <w:rsid w:val="00C47B48"/>
    <w:rsid w:val="00C635AC"/>
    <w:rsid w:val="00C67EFA"/>
    <w:rsid w:val="00C82672"/>
    <w:rsid w:val="00CE1BD0"/>
    <w:rsid w:val="00CE7F1E"/>
    <w:rsid w:val="00CF7296"/>
    <w:rsid w:val="00D031EB"/>
    <w:rsid w:val="00D077B3"/>
    <w:rsid w:val="00D175BC"/>
    <w:rsid w:val="00D759CB"/>
    <w:rsid w:val="00D975D7"/>
    <w:rsid w:val="00DC3D3C"/>
    <w:rsid w:val="00DC75EB"/>
    <w:rsid w:val="00DF3E8F"/>
    <w:rsid w:val="00E16163"/>
    <w:rsid w:val="00E17B5C"/>
    <w:rsid w:val="00E17FC0"/>
    <w:rsid w:val="00E36D93"/>
    <w:rsid w:val="00E65536"/>
    <w:rsid w:val="00E72289"/>
    <w:rsid w:val="00E76EAE"/>
    <w:rsid w:val="00EA08DC"/>
    <w:rsid w:val="00EA737F"/>
    <w:rsid w:val="00EC50A0"/>
    <w:rsid w:val="00EC7598"/>
    <w:rsid w:val="00EE27CD"/>
    <w:rsid w:val="00EE38E0"/>
    <w:rsid w:val="00EE541E"/>
    <w:rsid w:val="00EF239D"/>
    <w:rsid w:val="00EF329B"/>
    <w:rsid w:val="00EF7CC6"/>
    <w:rsid w:val="00F079BC"/>
    <w:rsid w:val="00F50521"/>
    <w:rsid w:val="00F758E7"/>
    <w:rsid w:val="00F9630F"/>
    <w:rsid w:val="00FB2FED"/>
    <w:rsid w:val="00FB5DD0"/>
    <w:rsid w:val="00FD517B"/>
    <w:rsid w:val="00FD5A5D"/>
    <w:rsid w:val="00FE1FC5"/>
    <w:rsid w:val="00FE5E68"/>
    <w:rsid w:val="00FE6BA4"/>
    <w:rsid w:val="00FF46C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  <w:style w:type="paragraph" w:styleId="a9">
    <w:name w:val="No Spacing"/>
    <w:uiPriority w:val="1"/>
    <w:qFormat/>
    <w:rsid w:val="00EE5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  <w:style w:type="paragraph" w:styleId="a9">
    <w:name w:val="No Spacing"/>
    <w:uiPriority w:val="1"/>
    <w:qFormat/>
    <w:rsid w:val="00EE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96ED-F1CB-4F6D-B2DE-C03E0F7B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33</cp:revision>
  <cp:lastPrinted>2019-11-01T06:14:00Z</cp:lastPrinted>
  <dcterms:created xsi:type="dcterms:W3CDTF">2019-10-30T09:21:00Z</dcterms:created>
  <dcterms:modified xsi:type="dcterms:W3CDTF">2019-11-07T11:50:00Z</dcterms:modified>
</cp:coreProperties>
</file>