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59" w:rsidRPr="0067772C" w:rsidRDefault="00CC1B59" w:rsidP="00CC1B59">
      <w:pPr>
        <w:spacing w:after="0" w:line="240" w:lineRule="auto"/>
        <w:jc w:val="center"/>
        <w:rPr>
          <w:rFonts w:ascii="PT Astra Sans" w:hAnsi="PT Astra Sans" w:cs="Times New Roman"/>
          <w:b/>
          <w:smallCaps/>
          <w:sz w:val="36"/>
          <w:szCs w:val="36"/>
        </w:rPr>
      </w:pPr>
      <w:r w:rsidRPr="0067772C">
        <w:rPr>
          <w:rFonts w:ascii="PT Astra Sans" w:hAnsi="PT Astra Sans" w:cs="Times New Roman"/>
          <w:b/>
          <w:bCs/>
          <w:sz w:val="36"/>
          <w:szCs w:val="36"/>
        </w:rPr>
        <w:t>Администрация Белозерского района</w:t>
      </w:r>
    </w:p>
    <w:p w:rsidR="00CC1B59" w:rsidRPr="0067772C" w:rsidRDefault="00CC1B59" w:rsidP="00CC1B5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67772C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911AF8" w:rsidRPr="0067772C" w:rsidRDefault="00911AF8" w:rsidP="00CC1B5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C1B59" w:rsidRPr="0067772C" w:rsidRDefault="00CC1B59" w:rsidP="00CC1B59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67772C">
        <w:rPr>
          <w:rFonts w:ascii="PT Astra Sans" w:hAnsi="PT Astra Sans" w:cs="Times New Roman"/>
          <w:b/>
          <w:bCs/>
          <w:sz w:val="52"/>
          <w:szCs w:val="52"/>
        </w:rPr>
        <w:t>ПОСТАНОВЛЕНИЕ</w:t>
      </w:r>
    </w:p>
    <w:p w:rsidR="00911AF8" w:rsidRPr="0067772C" w:rsidRDefault="00911AF8" w:rsidP="00CC1B59">
      <w:pPr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CC1B59" w:rsidRPr="0067772C" w:rsidRDefault="00B15F92" w:rsidP="00CC1B59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7772C">
        <w:rPr>
          <w:rFonts w:ascii="PT Astra Sans" w:hAnsi="PT Astra Sans" w:cs="Times New Roman"/>
          <w:sz w:val="28"/>
          <w:szCs w:val="28"/>
        </w:rPr>
        <w:t xml:space="preserve">от </w:t>
      </w:r>
      <w:r w:rsidR="00F52B26" w:rsidRPr="0067772C">
        <w:rPr>
          <w:rFonts w:ascii="PT Astra Sans" w:hAnsi="PT Astra Sans" w:cs="Times New Roman"/>
          <w:sz w:val="28"/>
          <w:szCs w:val="28"/>
        </w:rPr>
        <w:t>«</w:t>
      </w:r>
      <w:r w:rsidR="00995F89">
        <w:rPr>
          <w:rFonts w:ascii="PT Astra Sans" w:hAnsi="PT Astra Sans" w:cs="Times New Roman"/>
          <w:sz w:val="28"/>
          <w:szCs w:val="28"/>
        </w:rPr>
        <w:t>21</w:t>
      </w:r>
      <w:r w:rsidR="00F52B26" w:rsidRPr="0067772C">
        <w:rPr>
          <w:rFonts w:ascii="PT Astra Sans" w:hAnsi="PT Astra Sans" w:cs="Times New Roman"/>
          <w:sz w:val="28"/>
          <w:szCs w:val="28"/>
        </w:rPr>
        <w:t>»</w:t>
      </w:r>
      <w:r w:rsidRPr="0067772C">
        <w:rPr>
          <w:rFonts w:ascii="PT Astra Sans" w:hAnsi="PT Astra Sans" w:cs="Times New Roman"/>
          <w:sz w:val="28"/>
          <w:szCs w:val="28"/>
        </w:rPr>
        <w:t xml:space="preserve"> </w:t>
      </w:r>
      <w:r w:rsidR="0067772C">
        <w:rPr>
          <w:rFonts w:ascii="PT Astra Sans" w:hAnsi="PT Astra Sans" w:cs="Times New Roman"/>
          <w:sz w:val="28"/>
          <w:szCs w:val="28"/>
        </w:rPr>
        <w:t>апреля</w:t>
      </w:r>
      <w:r w:rsidR="00261DB0" w:rsidRPr="0067772C">
        <w:rPr>
          <w:rFonts w:ascii="PT Astra Sans" w:hAnsi="PT Astra Sans" w:cs="Times New Roman"/>
          <w:sz w:val="28"/>
          <w:szCs w:val="28"/>
        </w:rPr>
        <w:t xml:space="preserve"> </w:t>
      </w:r>
      <w:r w:rsidR="00F52B26" w:rsidRPr="0067772C">
        <w:rPr>
          <w:rFonts w:ascii="PT Astra Sans" w:hAnsi="PT Astra Sans" w:cs="Times New Roman"/>
          <w:sz w:val="28"/>
          <w:szCs w:val="28"/>
        </w:rPr>
        <w:t>20</w:t>
      </w:r>
      <w:r w:rsidR="0067772C">
        <w:rPr>
          <w:rFonts w:ascii="PT Astra Sans" w:hAnsi="PT Astra Sans" w:cs="Times New Roman"/>
          <w:sz w:val="28"/>
          <w:szCs w:val="28"/>
        </w:rPr>
        <w:t>20</w:t>
      </w:r>
      <w:r w:rsidR="00F52B26" w:rsidRPr="0067772C">
        <w:rPr>
          <w:rFonts w:ascii="PT Astra Sans" w:hAnsi="PT Astra Sans" w:cs="Times New Roman"/>
          <w:sz w:val="28"/>
          <w:szCs w:val="28"/>
        </w:rPr>
        <w:t xml:space="preserve"> года    </w:t>
      </w:r>
      <w:r w:rsidR="00995F89">
        <w:rPr>
          <w:rFonts w:ascii="PT Astra Sans" w:hAnsi="PT Astra Sans" w:cs="Times New Roman"/>
          <w:sz w:val="28"/>
          <w:szCs w:val="28"/>
        </w:rPr>
        <w:t>№262</w:t>
      </w:r>
    </w:p>
    <w:p w:rsidR="00CC1B59" w:rsidRPr="0067772C" w:rsidRDefault="00995F89" w:rsidP="00CC1B59">
      <w:pPr>
        <w:spacing w:after="0" w:line="240" w:lineRule="auto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</w:t>
      </w:r>
      <w:r w:rsidR="00CC1B59" w:rsidRPr="0067772C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CC1B59" w:rsidRPr="0067772C" w:rsidRDefault="00CC1B59" w:rsidP="00CC1B59">
      <w:pPr>
        <w:spacing w:after="0" w:line="240" w:lineRule="auto"/>
        <w:rPr>
          <w:rFonts w:ascii="PT Astra Sans" w:hAnsi="PT Astra Sans" w:cs="Times New Roman"/>
          <w:sz w:val="20"/>
          <w:szCs w:val="20"/>
        </w:rPr>
      </w:pPr>
    </w:p>
    <w:p w:rsidR="00CC1B59" w:rsidRDefault="00CC1B59" w:rsidP="00CC1B59">
      <w:pPr>
        <w:pStyle w:val="30"/>
        <w:shd w:val="clear" w:color="auto" w:fill="auto"/>
        <w:tabs>
          <w:tab w:val="left" w:pos="1782"/>
          <w:tab w:val="left" w:pos="4177"/>
        </w:tabs>
        <w:spacing w:before="0"/>
        <w:ind w:left="20" w:right="4000"/>
        <w:rPr>
          <w:rFonts w:ascii="PT Astra Sans" w:hAnsi="PT Astra Sans"/>
        </w:rPr>
      </w:pPr>
    </w:p>
    <w:p w:rsidR="0067772C" w:rsidRPr="0067772C" w:rsidRDefault="0067772C" w:rsidP="00CC1B59">
      <w:pPr>
        <w:pStyle w:val="30"/>
        <w:shd w:val="clear" w:color="auto" w:fill="auto"/>
        <w:tabs>
          <w:tab w:val="left" w:pos="1782"/>
          <w:tab w:val="left" w:pos="4177"/>
        </w:tabs>
        <w:spacing w:before="0"/>
        <w:ind w:left="20" w:right="4000"/>
        <w:rPr>
          <w:rFonts w:ascii="PT Astra Sans" w:hAnsi="PT Astra Sans"/>
        </w:rPr>
      </w:pPr>
    </w:p>
    <w:p w:rsidR="00911AF8" w:rsidRPr="0067772C" w:rsidRDefault="00CC1B59" w:rsidP="00653A83">
      <w:pPr>
        <w:pStyle w:val="30"/>
        <w:shd w:val="clear" w:color="auto" w:fill="auto"/>
        <w:spacing w:before="0" w:line="240" w:lineRule="auto"/>
        <w:ind w:left="23"/>
        <w:jc w:val="center"/>
        <w:rPr>
          <w:rFonts w:ascii="PT Astra Sans" w:hAnsi="PT Astra Sans"/>
          <w:b/>
          <w:sz w:val="28"/>
          <w:szCs w:val="28"/>
        </w:rPr>
      </w:pPr>
      <w:r w:rsidRPr="0067772C">
        <w:rPr>
          <w:rFonts w:ascii="PT Astra Sans" w:hAnsi="PT Astra Sans"/>
          <w:b/>
          <w:sz w:val="28"/>
          <w:szCs w:val="28"/>
        </w:rPr>
        <w:t>Об утверждении Перечня муниципальных услуг</w:t>
      </w:r>
      <w:r w:rsidR="00911AF8" w:rsidRPr="0067772C">
        <w:rPr>
          <w:rFonts w:ascii="PT Astra Sans" w:hAnsi="PT Astra Sans"/>
          <w:b/>
          <w:sz w:val="28"/>
          <w:szCs w:val="28"/>
        </w:rPr>
        <w:t>, предоставляемых через Государственное бюджетное учреждение</w:t>
      </w:r>
      <w:r w:rsidR="00911AF8" w:rsidRPr="0067772C">
        <w:rPr>
          <w:rFonts w:ascii="PT Astra Sans" w:hAnsi="PT Astra Sans"/>
          <w:b/>
          <w:sz w:val="28"/>
          <w:szCs w:val="28"/>
        </w:rPr>
        <w:tab/>
        <w:t>Курганской</w:t>
      </w:r>
      <w:r w:rsidR="00911AF8" w:rsidRPr="0067772C">
        <w:rPr>
          <w:rFonts w:ascii="PT Astra Sans" w:hAnsi="PT Astra Sans"/>
          <w:b/>
          <w:sz w:val="28"/>
          <w:szCs w:val="28"/>
        </w:rPr>
        <w:tab/>
      </w:r>
      <w:r w:rsidR="005F78C0">
        <w:rPr>
          <w:rFonts w:ascii="PT Astra Sans" w:hAnsi="PT Astra Sans"/>
          <w:b/>
          <w:sz w:val="28"/>
          <w:szCs w:val="28"/>
        </w:rPr>
        <w:t xml:space="preserve"> </w:t>
      </w:r>
      <w:r w:rsidR="00911AF8" w:rsidRPr="0067772C">
        <w:rPr>
          <w:rFonts w:ascii="PT Astra Sans" w:hAnsi="PT Astra Sans"/>
          <w:b/>
          <w:sz w:val="28"/>
          <w:szCs w:val="28"/>
        </w:rPr>
        <w:t>области «Многофункциональный центр по предоставлению государственных и муниципальных услуг»</w:t>
      </w:r>
    </w:p>
    <w:p w:rsidR="00653A83" w:rsidRDefault="00653A83" w:rsidP="00653A83">
      <w:pPr>
        <w:pStyle w:val="30"/>
        <w:shd w:val="clear" w:color="auto" w:fill="auto"/>
        <w:spacing w:before="0" w:line="240" w:lineRule="auto"/>
        <w:ind w:left="23"/>
        <w:jc w:val="center"/>
        <w:rPr>
          <w:rFonts w:ascii="PT Astra Sans" w:hAnsi="PT Astra Sans"/>
          <w:b/>
          <w:sz w:val="28"/>
          <w:szCs w:val="28"/>
        </w:rPr>
      </w:pPr>
    </w:p>
    <w:p w:rsidR="0067772C" w:rsidRPr="0067772C" w:rsidRDefault="0067772C" w:rsidP="00653A83">
      <w:pPr>
        <w:pStyle w:val="30"/>
        <w:shd w:val="clear" w:color="auto" w:fill="auto"/>
        <w:spacing w:before="0" w:line="240" w:lineRule="auto"/>
        <w:ind w:left="23"/>
        <w:jc w:val="center"/>
        <w:rPr>
          <w:rFonts w:ascii="PT Astra Sans" w:hAnsi="PT Astra Sans"/>
          <w:b/>
          <w:sz w:val="28"/>
          <w:szCs w:val="28"/>
        </w:rPr>
      </w:pPr>
    </w:p>
    <w:p w:rsidR="009E2FA2" w:rsidRPr="0067772C" w:rsidRDefault="00CC1B59" w:rsidP="00653A83">
      <w:pPr>
        <w:pStyle w:val="2"/>
        <w:shd w:val="clear" w:color="auto" w:fill="auto"/>
        <w:spacing w:before="0" w:after="0" w:line="240" w:lineRule="auto"/>
        <w:ind w:left="20" w:right="20" w:firstLine="720"/>
        <w:rPr>
          <w:rFonts w:ascii="PT Astra Sans" w:hAnsi="PT Astra Sans"/>
          <w:sz w:val="28"/>
          <w:szCs w:val="28"/>
        </w:rPr>
      </w:pPr>
      <w:r w:rsidRPr="0067772C">
        <w:rPr>
          <w:rStyle w:val="a4"/>
          <w:rFonts w:ascii="PT Astra Sans" w:hAnsi="PT Astra Sans"/>
          <w:b w:val="0"/>
          <w:sz w:val="28"/>
          <w:szCs w:val="28"/>
        </w:rPr>
        <w:t>В</w:t>
      </w:r>
      <w:r w:rsidRPr="0067772C">
        <w:rPr>
          <w:rFonts w:ascii="PT Astra Sans" w:hAnsi="PT Astra Sans"/>
          <w:sz w:val="28"/>
          <w:szCs w:val="28"/>
        </w:rPr>
        <w:t xml:space="preserve"> соответствии с Федеральным законом Российской Федерации от </w:t>
      </w:r>
      <w:r w:rsidR="00962564" w:rsidRPr="0067772C">
        <w:rPr>
          <w:rFonts w:ascii="PT Astra Sans" w:hAnsi="PT Astra Sans"/>
          <w:sz w:val="28"/>
          <w:szCs w:val="28"/>
        </w:rPr>
        <w:t xml:space="preserve">        </w:t>
      </w:r>
      <w:r w:rsidRPr="0067772C">
        <w:rPr>
          <w:rFonts w:ascii="PT Astra Sans" w:hAnsi="PT Astra Sans"/>
          <w:sz w:val="28"/>
          <w:szCs w:val="28"/>
        </w:rPr>
        <w:t>27</w:t>
      </w:r>
      <w:r w:rsidR="00962564" w:rsidRPr="0067772C">
        <w:rPr>
          <w:rFonts w:ascii="PT Astra Sans" w:hAnsi="PT Astra Sans"/>
          <w:sz w:val="28"/>
          <w:szCs w:val="28"/>
        </w:rPr>
        <w:t xml:space="preserve"> июля</w:t>
      </w:r>
      <w:r w:rsidR="00F52B26" w:rsidRPr="0067772C">
        <w:rPr>
          <w:rFonts w:ascii="PT Astra Sans" w:hAnsi="PT Astra Sans"/>
          <w:sz w:val="28"/>
          <w:szCs w:val="28"/>
        </w:rPr>
        <w:t xml:space="preserve"> </w:t>
      </w:r>
      <w:r w:rsidRPr="0067772C">
        <w:rPr>
          <w:rFonts w:ascii="PT Astra Sans" w:hAnsi="PT Astra Sans"/>
          <w:sz w:val="28"/>
          <w:szCs w:val="28"/>
        </w:rPr>
        <w:t>2010</w:t>
      </w:r>
      <w:r w:rsidR="00F52B26" w:rsidRPr="0067772C">
        <w:rPr>
          <w:rFonts w:ascii="PT Astra Sans" w:hAnsi="PT Astra Sans"/>
          <w:sz w:val="28"/>
          <w:szCs w:val="28"/>
        </w:rPr>
        <w:t xml:space="preserve"> </w:t>
      </w:r>
      <w:r w:rsidRPr="0067772C">
        <w:rPr>
          <w:rFonts w:ascii="PT Astra Sans" w:hAnsi="PT Astra Sans"/>
          <w:sz w:val="28"/>
          <w:szCs w:val="28"/>
        </w:rPr>
        <w:t>г</w:t>
      </w:r>
      <w:r w:rsidR="00962564" w:rsidRPr="0067772C">
        <w:rPr>
          <w:rFonts w:ascii="PT Astra Sans" w:hAnsi="PT Astra Sans"/>
          <w:sz w:val="28"/>
          <w:szCs w:val="28"/>
        </w:rPr>
        <w:t>ода</w:t>
      </w:r>
      <w:r w:rsidRPr="0067772C">
        <w:rPr>
          <w:rFonts w:ascii="PT Astra Sans" w:hAnsi="PT Astra Sans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C33C57" w:rsidRPr="0067772C">
        <w:rPr>
          <w:rFonts w:ascii="PT Astra Sans" w:hAnsi="PT Astra Sans"/>
          <w:sz w:val="28"/>
          <w:szCs w:val="28"/>
        </w:rPr>
        <w:t xml:space="preserve"> и в целях заключения </w:t>
      </w:r>
      <w:r w:rsidR="0067772C">
        <w:rPr>
          <w:rFonts w:ascii="PT Astra Sans" w:hAnsi="PT Astra Sans"/>
          <w:sz w:val="28"/>
          <w:szCs w:val="28"/>
        </w:rPr>
        <w:t xml:space="preserve">нового </w:t>
      </w:r>
      <w:r w:rsidR="00C33C57" w:rsidRPr="0067772C">
        <w:rPr>
          <w:rFonts w:ascii="PT Astra Sans" w:hAnsi="PT Astra Sans"/>
          <w:sz w:val="28"/>
          <w:szCs w:val="28"/>
        </w:rPr>
        <w:t>соглашения о взаимодействии с Государственным бюджетным учреждением Курганской области «Многофункциональный центр по предоставлению государственных и муниципальных услуг» при предоставлении муниципальных услуг</w:t>
      </w:r>
      <w:r w:rsidRPr="0067772C">
        <w:rPr>
          <w:rFonts w:ascii="PT Astra Sans" w:hAnsi="PT Astra Sans"/>
          <w:sz w:val="28"/>
          <w:szCs w:val="28"/>
        </w:rPr>
        <w:t xml:space="preserve"> Администрация </w:t>
      </w:r>
      <w:r w:rsidR="00911AF8" w:rsidRPr="0067772C">
        <w:rPr>
          <w:rFonts w:ascii="PT Astra Sans" w:hAnsi="PT Astra Sans"/>
          <w:sz w:val="28"/>
          <w:szCs w:val="28"/>
        </w:rPr>
        <w:t>Белозерского</w:t>
      </w:r>
      <w:r w:rsidRPr="0067772C">
        <w:rPr>
          <w:rFonts w:ascii="PT Astra Sans" w:hAnsi="PT Astra Sans"/>
          <w:sz w:val="28"/>
          <w:szCs w:val="28"/>
        </w:rPr>
        <w:t xml:space="preserve"> района</w:t>
      </w:r>
      <w:r w:rsidR="009E2FA2" w:rsidRPr="0067772C">
        <w:rPr>
          <w:rFonts w:ascii="PT Astra Sans" w:hAnsi="PT Astra Sans"/>
          <w:sz w:val="28"/>
          <w:szCs w:val="28"/>
        </w:rPr>
        <w:t>,</w:t>
      </w:r>
      <w:r w:rsidRPr="0067772C">
        <w:rPr>
          <w:rFonts w:ascii="PT Astra Sans" w:hAnsi="PT Astra Sans"/>
          <w:sz w:val="28"/>
          <w:szCs w:val="28"/>
        </w:rPr>
        <w:t xml:space="preserve"> </w:t>
      </w:r>
    </w:p>
    <w:p w:rsidR="00CC1B59" w:rsidRPr="0067772C" w:rsidRDefault="00CC1B59" w:rsidP="00653A83">
      <w:pPr>
        <w:pStyle w:val="2"/>
        <w:shd w:val="clear" w:color="auto" w:fill="auto"/>
        <w:spacing w:before="0" w:after="0" w:line="240" w:lineRule="auto"/>
        <w:ind w:left="20" w:right="20" w:firstLine="720"/>
        <w:rPr>
          <w:rFonts w:ascii="PT Astra Sans" w:hAnsi="PT Astra Sans"/>
          <w:b/>
          <w:sz w:val="28"/>
          <w:szCs w:val="28"/>
        </w:rPr>
      </w:pPr>
      <w:r w:rsidRPr="0067772C">
        <w:rPr>
          <w:rStyle w:val="a4"/>
          <w:rFonts w:ascii="PT Astra Sans" w:hAnsi="PT Astra Sans"/>
          <w:b w:val="0"/>
          <w:sz w:val="28"/>
          <w:szCs w:val="28"/>
        </w:rPr>
        <w:t>ПОСТАНОВЛЯЕТ:</w:t>
      </w:r>
    </w:p>
    <w:p w:rsidR="00CC1B59" w:rsidRPr="0067772C" w:rsidRDefault="00EA6F54" w:rsidP="00EA6F54">
      <w:pPr>
        <w:pStyle w:val="2"/>
        <w:suppressLineNumbers/>
        <w:shd w:val="clear" w:color="auto" w:fill="auto"/>
        <w:tabs>
          <w:tab w:val="left" w:pos="993"/>
        </w:tabs>
        <w:spacing w:before="0" w:after="0" w:line="240" w:lineRule="auto"/>
        <w:ind w:right="23" w:firstLine="743"/>
        <w:rPr>
          <w:rFonts w:ascii="PT Astra Sans" w:hAnsi="PT Astra Sans"/>
          <w:sz w:val="28"/>
          <w:szCs w:val="28"/>
        </w:rPr>
      </w:pPr>
      <w:r w:rsidRPr="00EA6F54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 xml:space="preserve"> </w:t>
      </w:r>
      <w:r w:rsidR="00CC1B59" w:rsidRPr="0067772C">
        <w:rPr>
          <w:rFonts w:ascii="PT Astra Sans" w:hAnsi="PT Astra Sans"/>
          <w:sz w:val="28"/>
          <w:szCs w:val="28"/>
        </w:rPr>
        <w:t>Утверди</w:t>
      </w:r>
      <w:r w:rsidR="00666E56" w:rsidRPr="0067772C">
        <w:rPr>
          <w:rFonts w:ascii="PT Astra Sans" w:hAnsi="PT Astra Sans"/>
          <w:sz w:val="28"/>
          <w:szCs w:val="28"/>
        </w:rPr>
        <w:t>ть Перечень муниципальных услуг</w:t>
      </w:r>
      <w:r w:rsidR="00CC1B59" w:rsidRPr="0067772C">
        <w:rPr>
          <w:rFonts w:ascii="PT Astra Sans" w:hAnsi="PT Astra Sans"/>
          <w:sz w:val="28"/>
          <w:szCs w:val="28"/>
        </w:rPr>
        <w:t>, предоставляемых через Государственное бюджетное учреждение Курганской области «Многофункциональный центр по предоставлению государственных и муниципальных услуг» согласно приложению  к настоящему постановлению.</w:t>
      </w:r>
    </w:p>
    <w:p w:rsidR="0067772C" w:rsidRPr="0067772C" w:rsidRDefault="00EA6F54" w:rsidP="00EA6F54">
      <w:pPr>
        <w:pStyle w:val="2"/>
        <w:suppressLineNumbers/>
        <w:shd w:val="clear" w:color="auto" w:fill="auto"/>
        <w:tabs>
          <w:tab w:val="left" w:pos="1134"/>
        </w:tabs>
        <w:spacing w:before="0" w:after="0" w:line="240" w:lineRule="auto"/>
        <w:ind w:right="20" w:firstLine="743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r w:rsidR="0067772C">
        <w:rPr>
          <w:rFonts w:ascii="PT Astra Sans" w:hAnsi="PT Astra Sans"/>
          <w:sz w:val="28"/>
          <w:szCs w:val="28"/>
        </w:rPr>
        <w:t>Признать утратившим силу постановление Администрации Белозерского района  от 9 ноября 2018 года № 712 «</w:t>
      </w:r>
      <w:r w:rsidR="0067772C" w:rsidRPr="0067772C">
        <w:rPr>
          <w:rFonts w:ascii="PT Astra Sans" w:hAnsi="PT Astra Sans"/>
          <w:sz w:val="28"/>
          <w:szCs w:val="28"/>
        </w:rPr>
        <w:t xml:space="preserve">Об утверждении Перечня муниципальных услуг, предоставляемых через Государственное бюджетное </w:t>
      </w:r>
      <w:r>
        <w:rPr>
          <w:rFonts w:ascii="PT Astra Sans" w:hAnsi="PT Astra Sans"/>
          <w:sz w:val="28"/>
          <w:szCs w:val="28"/>
        </w:rPr>
        <w:t xml:space="preserve">   </w:t>
      </w:r>
      <w:r w:rsidR="0067772C">
        <w:rPr>
          <w:rFonts w:ascii="PT Astra Sans" w:hAnsi="PT Astra Sans"/>
          <w:sz w:val="28"/>
          <w:szCs w:val="28"/>
        </w:rPr>
        <w:t xml:space="preserve"> </w:t>
      </w:r>
      <w:r w:rsidR="0067772C" w:rsidRPr="0067772C">
        <w:rPr>
          <w:rFonts w:ascii="PT Astra Sans" w:hAnsi="PT Astra Sans"/>
          <w:sz w:val="28"/>
          <w:szCs w:val="28"/>
        </w:rPr>
        <w:t>учреждение</w:t>
      </w:r>
      <w:r>
        <w:rPr>
          <w:rFonts w:ascii="PT Astra Sans" w:hAnsi="PT Astra Sans"/>
          <w:sz w:val="28"/>
          <w:szCs w:val="28"/>
        </w:rPr>
        <w:t xml:space="preserve">   </w:t>
      </w:r>
      <w:r w:rsidR="0067772C" w:rsidRPr="0067772C">
        <w:rPr>
          <w:rFonts w:ascii="PT Astra Sans" w:hAnsi="PT Astra Sans"/>
          <w:sz w:val="28"/>
          <w:szCs w:val="28"/>
        </w:rPr>
        <w:t>Курганской</w:t>
      </w:r>
      <w:r w:rsidR="0067772C" w:rsidRPr="0067772C">
        <w:rPr>
          <w:rFonts w:ascii="PT Astra Sans" w:hAnsi="PT Astra Sans"/>
          <w:sz w:val="28"/>
          <w:szCs w:val="28"/>
        </w:rPr>
        <w:tab/>
      </w:r>
      <w:r w:rsidR="0067772C">
        <w:rPr>
          <w:rFonts w:ascii="PT Astra Sans" w:hAnsi="PT Astra Sans"/>
          <w:sz w:val="28"/>
          <w:szCs w:val="28"/>
        </w:rPr>
        <w:t xml:space="preserve"> </w:t>
      </w:r>
      <w:r w:rsidR="0067772C" w:rsidRPr="0067772C">
        <w:rPr>
          <w:rFonts w:ascii="PT Astra Sans" w:hAnsi="PT Astra Sans"/>
          <w:sz w:val="28"/>
          <w:szCs w:val="28"/>
        </w:rPr>
        <w:t>области «Многофункциональный центр по предоставлению государственных и муниципальных услуг»</w:t>
      </w:r>
      <w:r w:rsidR="0067772C">
        <w:rPr>
          <w:rFonts w:ascii="PT Astra Sans" w:hAnsi="PT Astra Sans"/>
          <w:sz w:val="28"/>
          <w:szCs w:val="28"/>
        </w:rPr>
        <w:t>.</w:t>
      </w:r>
      <w:r w:rsidR="0067772C" w:rsidRPr="0067772C">
        <w:rPr>
          <w:rFonts w:ascii="PT Astra Sans" w:hAnsi="PT Astra Sans"/>
          <w:sz w:val="28"/>
          <w:szCs w:val="28"/>
        </w:rPr>
        <w:t xml:space="preserve"> </w:t>
      </w:r>
    </w:p>
    <w:p w:rsidR="00CC1B59" w:rsidRPr="0067772C" w:rsidRDefault="00EA6F54" w:rsidP="00EA6F54">
      <w:pPr>
        <w:pStyle w:val="2"/>
        <w:suppressLineNumbers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20" w:firstLine="743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</w:t>
      </w:r>
      <w:proofErr w:type="gramStart"/>
      <w:r w:rsidR="00911AF8" w:rsidRPr="0067772C">
        <w:rPr>
          <w:rFonts w:ascii="PT Astra Sans" w:hAnsi="PT Astra Sans"/>
          <w:sz w:val="28"/>
          <w:szCs w:val="28"/>
        </w:rPr>
        <w:t>Разместить</w:t>
      </w:r>
      <w:proofErr w:type="gramEnd"/>
      <w:r w:rsidR="00CC1B59" w:rsidRPr="0067772C">
        <w:rPr>
          <w:rFonts w:ascii="PT Astra Sans" w:hAnsi="PT Astra Sans"/>
          <w:sz w:val="28"/>
          <w:szCs w:val="28"/>
        </w:rPr>
        <w:t xml:space="preserve"> настоящее постановление </w:t>
      </w:r>
      <w:r w:rsidR="00911AF8" w:rsidRPr="0067772C">
        <w:rPr>
          <w:rFonts w:ascii="PT Astra Sans" w:hAnsi="PT Astra Sans"/>
          <w:sz w:val="28"/>
          <w:szCs w:val="28"/>
        </w:rPr>
        <w:t>на официальном сайте Администрации Белозерского</w:t>
      </w:r>
      <w:r w:rsidR="00CC1B59" w:rsidRPr="0067772C">
        <w:rPr>
          <w:rFonts w:ascii="PT Astra Sans" w:hAnsi="PT Astra Sans"/>
          <w:sz w:val="28"/>
          <w:szCs w:val="28"/>
        </w:rPr>
        <w:t xml:space="preserve"> района Курганской области.</w:t>
      </w:r>
    </w:p>
    <w:p w:rsidR="00876830" w:rsidRPr="0067772C" w:rsidRDefault="00EA6F54" w:rsidP="00EA6F54">
      <w:pPr>
        <w:pStyle w:val="a5"/>
        <w:suppressLineNumbers/>
        <w:tabs>
          <w:tab w:val="left" w:pos="1134"/>
        </w:tabs>
        <w:spacing w:after="0" w:line="240" w:lineRule="auto"/>
        <w:ind w:left="0" w:firstLine="743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4. </w:t>
      </w:r>
      <w:proofErr w:type="gramStart"/>
      <w:r w:rsidR="00CC1B59" w:rsidRPr="0067772C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="00CC1B59" w:rsidRPr="0067772C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</w:t>
      </w:r>
      <w:r w:rsidR="00653A83" w:rsidRPr="0067772C">
        <w:rPr>
          <w:rFonts w:ascii="PT Astra Sans" w:hAnsi="PT Astra Sans" w:cs="Times New Roman"/>
          <w:sz w:val="28"/>
          <w:szCs w:val="28"/>
        </w:rPr>
        <w:t xml:space="preserve"> </w:t>
      </w:r>
      <w:r w:rsidR="00CC1B59" w:rsidRPr="0067772C">
        <w:rPr>
          <w:rFonts w:ascii="PT Astra Sans" w:hAnsi="PT Astra Sans" w:cs="Times New Roman"/>
          <w:sz w:val="28"/>
          <w:szCs w:val="28"/>
        </w:rPr>
        <w:t xml:space="preserve"> управляющего делами</w:t>
      </w:r>
      <w:r w:rsidR="0067772C">
        <w:rPr>
          <w:rFonts w:ascii="PT Astra Sans" w:hAnsi="PT Astra Sans" w:cs="Times New Roman"/>
          <w:sz w:val="28"/>
          <w:szCs w:val="28"/>
        </w:rPr>
        <w:t>, начальника управления делами Администрации Белозерского района.</w:t>
      </w:r>
    </w:p>
    <w:p w:rsidR="00653A83" w:rsidRPr="0067772C" w:rsidRDefault="00653A83" w:rsidP="00653A83">
      <w:pPr>
        <w:pStyle w:val="a5"/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552C41" w:rsidRPr="0067772C" w:rsidRDefault="00552C41" w:rsidP="00653A8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653A83" w:rsidRPr="0067772C" w:rsidRDefault="00653A83" w:rsidP="00653A8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67772C">
        <w:rPr>
          <w:rFonts w:ascii="PT Astra Sans" w:hAnsi="PT Astra Sans" w:cs="Times New Roman"/>
          <w:sz w:val="28"/>
          <w:szCs w:val="28"/>
        </w:rPr>
        <w:t>Глав</w:t>
      </w:r>
      <w:r w:rsidR="00DF01AF" w:rsidRPr="0067772C">
        <w:rPr>
          <w:rFonts w:ascii="PT Astra Sans" w:hAnsi="PT Astra Sans" w:cs="Times New Roman"/>
          <w:sz w:val="28"/>
          <w:szCs w:val="28"/>
        </w:rPr>
        <w:t>а</w:t>
      </w:r>
      <w:r w:rsidRPr="0067772C">
        <w:rPr>
          <w:rFonts w:ascii="PT Astra Sans" w:hAnsi="PT Astra Sans" w:cs="Times New Roman"/>
          <w:sz w:val="28"/>
          <w:szCs w:val="28"/>
        </w:rPr>
        <w:t xml:space="preserve"> Белозерского района                                                            </w:t>
      </w:r>
      <w:r w:rsidR="0067772C">
        <w:rPr>
          <w:rFonts w:ascii="PT Astra Sans" w:hAnsi="PT Astra Sans" w:cs="Times New Roman"/>
          <w:sz w:val="28"/>
          <w:szCs w:val="28"/>
        </w:rPr>
        <w:t>С</w:t>
      </w:r>
      <w:r w:rsidRPr="0067772C">
        <w:rPr>
          <w:rFonts w:ascii="PT Astra Sans" w:hAnsi="PT Astra Sans" w:cs="Times New Roman"/>
          <w:sz w:val="28"/>
          <w:szCs w:val="28"/>
        </w:rPr>
        <w:t>.</w:t>
      </w:r>
      <w:r w:rsidR="0067772C">
        <w:rPr>
          <w:rFonts w:ascii="PT Astra Sans" w:hAnsi="PT Astra Sans" w:cs="Times New Roman"/>
          <w:sz w:val="28"/>
          <w:szCs w:val="28"/>
        </w:rPr>
        <w:t>Г</w:t>
      </w:r>
      <w:r w:rsidRPr="0067772C">
        <w:rPr>
          <w:rFonts w:ascii="PT Astra Sans" w:hAnsi="PT Astra Sans" w:cs="Times New Roman"/>
          <w:sz w:val="28"/>
          <w:szCs w:val="28"/>
        </w:rPr>
        <w:t xml:space="preserve">. </w:t>
      </w:r>
      <w:proofErr w:type="spellStart"/>
      <w:r w:rsidR="0067772C">
        <w:rPr>
          <w:rFonts w:ascii="PT Astra Sans" w:hAnsi="PT Astra Sans" w:cs="Times New Roman"/>
          <w:sz w:val="28"/>
          <w:szCs w:val="28"/>
        </w:rPr>
        <w:t>Зяблов</w:t>
      </w:r>
      <w:proofErr w:type="spellEnd"/>
    </w:p>
    <w:p w:rsidR="00666E56" w:rsidRPr="0067772C" w:rsidRDefault="00666E56" w:rsidP="00653A83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900DFB" w:rsidRPr="0067772C" w:rsidTr="00D71FA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00DFB" w:rsidRPr="0067772C" w:rsidRDefault="00900DFB" w:rsidP="00653A83">
            <w:pPr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6F54" w:rsidRDefault="00EA6F54" w:rsidP="00C33C57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1" w:right="102"/>
              <w:rPr>
                <w:rStyle w:val="31"/>
                <w:rFonts w:ascii="PT Astra Sans" w:hAnsi="PT Astra Sans"/>
                <w:b w:val="0"/>
                <w:sz w:val="20"/>
                <w:szCs w:val="20"/>
              </w:rPr>
            </w:pPr>
          </w:p>
          <w:p w:rsidR="00D71FA6" w:rsidRDefault="00900DFB" w:rsidP="00C33C57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1" w:right="102"/>
              <w:rPr>
                <w:rStyle w:val="31"/>
                <w:rFonts w:ascii="PT Astra Sans" w:hAnsi="PT Astra Sans"/>
                <w:b w:val="0"/>
                <w:sz w:val="20"/>
                <w:szCs w:val="20"/>
              </w:rPr>
            </w:pPr>
            <w:r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lastRenderedPageBreak/>
              <w:t xml:space="preserve">Приложение </w:t>
            </w:r>
          </w:p>
          <w:p w:rsidR="00D71FA6" w:rsidRDefault="00900DFB" w:rsidP="00D71FA6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1" w:right="102"/>
              <w:rPr>
                <w:rStyle w:val="31"/>
                <w:rFonts w:ascii="PT Astra Sans" w:hAnsi="PT Astra Sans"/>
                <w:b w:val="0"/>
                <w:sz w:val="20"/>
                <w:szCs w:val="20"/>
              </w:rPr>
            </w:pPr>
            <w:r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 xml:space="preserve"> к постановлению Администрации Белозерского района </w:t>
            </w:r>
          </w:p>
          <w:p w:rsidR="00B04536" w:rsidRPr="0067772C" w:rsidRDefault="00900DFB" w:rsidP="00D71FA6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1" w:right="102"/>
              <w:rPr>
                <w:rStyle w:val="31"/>
                <w:rFonts w:ascii="PT Astra Sans" w:hAnsi="PT Astra Sans"/>
                <w:b w:val="0"/>
                <w:sz w:val="20"/>
                <w:szCs w:val="20"/>
              </w:rPr>
            </w:pPr>
            <w:r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 xml:space="preserve">от </w:t>
            </w:r>
            <w:r w:rsidR="00995F89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>«21»  апреля</w:t>
            </w:r>
            <w:r w:rsidR="00B15F92"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04536"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 xml:space="preserve"> 20</w:t>
            </w:r>
            <w:r w:rsid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>20</w:t>
            </w:r>
            <w:r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 xml:space="preserve"> г</w:t>
            </w:r>
            <w:r w:rsidR="00B04536"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>ода</w:t>
            </w:r>
            <w:r w:rsidR="00995F89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 xml:space="preserve"> №262</w:t>
            </w:r>
            <w:r w:rsidRPr="0067772C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 xml:space="preserve"> </w:t>
            </w:r>
          </w:p>
          <w:p w:rsidR="00900DFB" w:rsidRPr="0067772C" w:rsidRDefault="00B04536" w:rsidP="00C33C57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2" w:right="10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95F89">
              <w:rPr>
                <w:rStyle w:val="31"/>
                <w:rFonts w:ascii="PT Astra Sans" w:hAnsi="PT Astra Sans"/>
                <w:b w:val="0"/>
                <w:sz w:val="20"/>
                <w:szCs w:val="20"/>
              </w:rPr>
              <w:t>«</w:t>
            </w:r>
            <w:r w:rsidR="00900DFB" w:rsidRPr="0067772C">
              <w:rPr>
                <w:rFonts w:ascii="PT Astra Sans" w:hAnsi="PT Astra Sans"/>
                <w:sz w:val="20"/>
                <w:szCs w:val="20"/>
              </w:rPr>
              <w:t>Об утверждении Перечня муниципальных услуг,</w:t>
            </w:r>
            <w:r w:rsidR="0036268F" w:rsidRPr="0067772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900DFB" w:rsidRPr="0067772C">
              <w:rPr>
                <w:rFonts w:ascii="PT Astra Sans" w:hAnsi="PT Astra Sans"/>
                <w:sz w:val="20"/>
                <w:szCs w:val="20"/>
              </w:rPr>
              <w:t>предоставляемых</w:t>
            </w:r>
            <w:r w:rsidRPr="0067772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900DFB" w:rsidRPr="0067772C">
              <w:rPr>
                <w:rFonts w:ascii="PT Astra Sans" w:hAnsi="PT Astra Sans"/>
                <w:sz w:val="20"/>
                <w:szCs w:val="20"/>
              </w:rPr>
              <w:t>через</w:t>
            </w:r>
            <w:r w:rsidR="0036268F" w:rsidRPr="0067772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900DFB" w:rsidRPr="0067772C">
              <w:rPr>
                <w:rFonts w:ascii="PT Astra Sans" w:hAnsi="PT Astra Sans"/>
                <w:sz w:val="20"/>
                <w:szCs w:val="20"/>
              </w:rPr>
              <w:t>Государственное бюджетное учреждение Курганской</w:t>
            </w:r>
            <w:r w:rsidRPr="0067772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900DFB" w:rsidRPr="0067772C">
              <w:rPr>
                <w:rFonts w:ascii="PT Astra Sans" w:hAnsi="PT Astra Sans"/>
                <w:sz w:val="20"/>
                <w:szCs w:val="20"/>
              </w:rPr>
              <w:t>области</w:t>
            </w:r>
            <w:r w:rsidRPr="0067772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900DFB" w:rsidRPr="0067772C">
              <w:rPr>
                <w:rFonts w:ascii="PT Astra Sans" w:hAnsi="PT Astra Sans"/>
                <w:sz w:val="20"/>
                <w:szCs w:val="20"/>
              </w:rPr>
              <w:t>«Многофункциональный центр по предоставлению государственных и муниципальных услуг»</w:t>
            </w:r>
          </w:p>
          <w:p w:rsidR="00900DFB" w:rsidRPr="0067772C" w:rsidRDefault="00900DFB" w:rsidP="00653A83">
            <w:pPr>
              <w:rPr>
                <w:rFonts w:ascii="PT Astra Sans" w:hAnsi="PT Astra Sans" w:cs="Times New Roman"/>
                <w:sz w:val="28"/>
                <w:szCs w:val="28"/>
              </w:rPr>
            </w:pPr>
          </w:p>
        </w:tc>
      </w:tr>
    </w:tbl>
    <w:p w:rsidR="00C33C57" w:rsidRPr="0067772C" w:rsidRDefault="00C33C57" w:rsidP="0036268F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900DFB" w:rsidRPr="00D71FA6" w:rsidRDefault="0036268F" w:rsidP="0036268F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D71FA6">
        <w:rPr>
          <w:rFonts w:ascii="PT Astra Sans" w:hAnsi="PT Astra Sans" w:cs="Times New Roman"/>
          <w:b/>
          <w:sz w:val="28"/>
          <w:szCs w:val="28"/>
        </w:rPr>
        <w:t>ПЕРЕЧЕНЬ</w:t>
      </w:r>
    </w:p>
    <w:p w:rsidR="0036268F" w:rsidRPr="0067772C" w:rsidRDefault="00666E56" w:rsidP="0036268F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  <w:r w:rsidRPr="0067772C">
        <w:rPr>
          <w:rFonts w:ascii="PT Astra Sans" w:hAnsi="PT Astra Sans" w:cs="Times New Roman"/>
          <w:sz w:val="28"/>
          <w:szCs w:val="28"/>
        </w:rPr>
        <w:t>муниципальных услуг</w:t>
      </w:r>
      <w:r w:rsidR="0036268F" w:rsidRPr="0067772C">
        <w:rPr>
          <w:rFonts w:ascii="PT Astra Sans" w:hAnsi="PT Astra Sans" w:cs="Times New Roman"/>
          <w:sz w:val="28"/>
          <w:szCs w:val="28"/>
        </w:rPr>
        <w:t xml:space="preserve">, предоставляемых </w:t>
      </w:r>
    </w:p>
    <w:p w:rsidR="0036268F" w:rsidRPr="0067772C" w:rsidRDefault="0036268F" w:rsidP="0036268F">
      <w:pPr>
        <w:pStyle w:val="30"/>
        <w:shd w:val="clear" w:color="auto" w:fill="auto"/>
        <w:tabs>
          <w:tab w:val="left" w:pos="6462"/>
          <w:tab w:val="left" w:pos="8963"/>
        </w:tabs>
        <w:spacing w:before="0" w:line="240" w:lineRule="auto"/>
        <w:ind w:left="-52" w:right="100"/>
        <w:jc w:val="center"/>
        <w:rPr>
          <w:rFonts w:ascii="PT Astra Sans" w:hAnsi="PT Astra Sans"/>
          <w:sz w:val="28"/>
          <w:szCs w:val="28"/>
        </w:rPr>
      </w:pPr>
      <w:r w:rsidRPr="0067772C">
        <w:rPr>
          <w:rFonts w:ascii="PT Astra Sans" w:hAnsi="PT Astra Sans"/>
          <w:sz w:val="28"/>
          <w:szCs w:val="28"/>
        </w:rPr>
        <w:t>через Государственное бюджетное учреждение Курганской области «Многофункциональный центр по предоставлению государственных и муниципальных услуг»</w:t>
      </w:r>
    </w:p>
    <w:p w:rsidR="0036268F" w:rsidRPr="0067772C" w:rsidRDefault="0036268F" w:rsidP="0036268F">
      <w:pPr>
        <w:pStyle w:val="30"/>
        <w:shd w:val="clear" w:color="auto" w:fill="auto"/>
        <w:tabs>
          <w:tab w:val="left" w:pos="6462"/>
          <w:tab w:val="left" w:pos="8963"/>
        </w:tabs>
        <w:spacing w:before="0" w:line="240" w:lineRule="auto"/>
        <w:ind w:left="-52" w:right="100"/>
        <w:jc w:val="center"/>
        <w:rPr>
          <w:rFonts w:ascii="PT Astra Sans" w:hAnsi="PT Astra Sans"/>
          <w:sz w:val="28"/>
          <w:szCs w:val="28"/>
        </w:rPr>
      </w:pPr>
    </w:p>
    <w:tbl>
      <w:tblPr>
        <w:tblStyle w:val="a6"/>
        <w:tblW w:w="0" w:type="auto"/>
        <w:tblInd w:w="-52" w:type="dxa"/>
        <w:tblLook w:val="04A0" w:firstRow="1" w:lastRow="0" w:firstColumn="1" w:lastColumn="0" w:noHBand="0" w:noVBand="1"/>
      </w:tblPr>
      <w:tblGrid>
        <w:gridCol w:w="757"/>
        <w:gridCol w:w="8583"/>
      </w:tblGrid>
      <w:tr w:rsidR="0036268F" w:rsidRPr="0067772C" w:rsidTr="00507533">
        <w:tc>
          <w:tcPr>
            <w:tcW w:w="757" w:type="dxa"/>
          </w:tcPr>
          <w:p w:rsidR="0036268F" w:rsidRPr="0067772C" w:rsidRDefault="0036268F" w:rsidP="0036268F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67772C">
              <w:rPr>
                <w:rFonts w:ascii="PT Astra Sans" w:hAnsi="PT Astra Sans"/>
                <w:b/>
                <w:sz w:val="28"/>
                <w:szCs w:val="28"/>
              </w:rPr>
              <w:t>№ п.п.</w:t>
            </w:r>
          </w:p>
        </w:tc>
        <w:tc>
          <w:tcPr>
            <w:tcW w:w="8583" w:type="dxa"/>
          </w:tcPr>
          <w:p w:rsidR="0036268F" w:rsidRPr="0067772C" w:rsidRDefault="0036268F" w:rsidP="0036268F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36268F" w:rsidRPr="0067772C" w:rsidRDefault="0036268F" w:rsidP="0036268F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67772C">
              <w:rPr>
                <w:rFonts w:ascii="PT Astra Sans" w:hAnsi="PT Astra Sans"/>
                <w:b/>
                <w:sz w:val="28"/>
                <w:szCs w:val="28"/>
              </w:rPr>
              <w:t>Наименование муниципальной услуги</w:t>
            </w:r>
          </w:p>
          <w:p w:rsidR="0036268F" w:rsidRPr="0067772C" w:rsidRDefault="0036268F" w:rsidP="0036268F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Присвоение квалификационной категории спортивного судьи «спортивный судья второй категории», «спортивный судья третьей категории» (за исключением военно-прикладных и служебно-прикладных видов спорта)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>Выдача архивных справок или копий архивных документов, находящихся в муниципальном архиве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proofErr w:type="gramStart"/>
            <w:r>
              <w:rPr>
                <w:rFonts w:ascii="PT Astra Sans" w:hAnsi="PT Astra Sans"/>
              </w:rPr>
              <w:t>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>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Предоставление сведений, содержащихся в  информационной системе обеспечения  градостроительной деятельности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Подготовка и  выдача градостроительного плана земельного участка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Выдача разрешений на установку и эксплуатацию рекламных конструкций на территории Белозерского района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Предоставление информации об объектах недвижимого имущества, находящихся в муниципальной собственности Белозерского района Курганской области и предназначенных для сдачи в аренду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</w:t>
            </w:r>
            <w:r>
              <w:rPr>
                <w:rFonts w:ascii="PT Astra Sans" w:hAnsi="PT Astra Sans"/>
              </w:rPr>
              <w:lastRenderedPageBreak/>
              <w:t>строительства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Style w:val="aa"/>
                <w:rFonts w:ascii="PT Astra Sans" w:hAnsi="PT Astra Sans"/>
                <w:b w:val="0"/>
                <w:bCs w:val="0"/>
                <w:color w:val="000000"/>
              </w:rPr>
              <w:t>Организация и проведение  аукциона на право заключить договор о развитии застроенной территории и заключению договора о развитии застроенных территорий</w:t>
            </w:r>
            <w:r>
              <w:rPr>
                <w:rFonts w:ascii="PT Astra Sans" w:hAnsi="PT Astra Sans"/>
              </w:rPr>
              <w:t xml:space="preserve">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507533" w:rsidP="0036268F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>Выдача разрешений на ввод объектов в эксплуатацию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>Выдача разрешения на строительство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  <w:color w:val="00000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Fonts w:ascii="PT Astra Sans" w:hAnsi="PT Astra Sans"/>
              </w:rPr>
              <w:t xml:space="preserve">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  <w:color w:val="000000"/>
                <w:sz w:val="22"/>
                <w:szCs w:val="22"/>
              </w:rPr>
              <w:t xml:space="preserve">Предоставление земельных участков, не требующих образования или уточнения границ, находящихся в муниципальной собственности </w:t>
            </w:r>
            <w:r>
              <w:rPr>
                <w:rFonts w:ascii="PT Astra Sans" w:hAnsi="PT Astra Sans"/>
                <w:sz w:val="22"/>
                <w:szCs w:val="22"/>
              </w:rPr>
              <w:t>Белозерского района, или земельных участков, государственная собственность на которые не разграничена</w:t>
            </w:r>
            <w:r>
              <w:rPr>
                <w:rFonts w:ascii="PT Astra Sans" w:hAnsi="PT Astra Sans"/>
                <w:color w:val="000000"/>
                <w:sz w:val="22"/>
                <w:szCs w:val="22"/>
              </w:rPr>
              <w:t>, на которых расположены здания, сооружения или помещения в них, в аренду, собственность, безвозмездное пользование</w:t>
            </w:r>
            <w:r>
              <w:rPr>
                <w:rFonts w:ascii="PT Astra Sans" w:hAnsi="PT Astra Sans"/>
              </w:rPr>
              <w:t xml:space="preserve">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  <w:color w:val="000000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  <w:color w:val="000000"/>
              </w:rPr>
              <w:t>Перевод земель или земельных участков из одной категории в другую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  <w:color w:val="00000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20.</w:t>
            </w:r>
          </w:p>
        </w:tc>
        <w:tc>
          <w:tcPr>
            <w:tcW w:w="8583" w:type="dxa"/>
            <w:vAlign w:val="center"/>
          </w:tcPr>
          <w:p w:rsidR="00507533" w:rsidRDefault="002E5F48" w:rsidP="002E5F48">
            <w:pPr>
              <w:pStyle w:val="a9"/>
            </w:pPr>
            <w:r>
              <w:rPr>
                <w:rFonts w:ascii="PT Astra Sans" w:hAnsi="PT Astra Sans"/>
                <w:color w:val="000000"/>
              </w:rPr>
              <w:t>П</w:t>
            </w:r>
            <w:r w:rsidR="00507533">
              <w:rPr>
                <w:rFonts w:ascii="PT Astra Sans" w:hAnsi="PT Astra Sans"/>
                <w:color w:val="000000"/>
              </w:rPr>
              <w:t>редоставлени</w:t>
            </w:r>
            <w:r>
              <w:rPr>
                <w:rFonts w:ascii="PT Astra Sans" w:hAnsi="PT Astra Sans"/>
                <w:color w:val="000000"/>
              </w:rPr>
              <w:t xml:space="preserve">е </w:t>
            </w:r>
            <w:r w:rsidR="00507533">
              <w:rPr>
                <w:rFonts w:ascii="PT Astra Sans" w:hAnsi="PT Astra Sans"/>
                <w:color w:val="000000"/>
              </w:rPr>
              <w:t xml:space="preserve"> льготным категориям граждан бесплатно в собственность земельных участков для индивидуального жилищного строительства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 xml:space="preserve">Принятие решения о подготовке и утверждении документации по планировке территории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 w:rsidRPr="00507533">
              <w:rPr>
                <w:rFonts w:ascii="PT Astra Sans" w:hAnsi="PT Astra Sans"/>
              </w:rPr>
              <w:t>Выдача разрешения (ордера) на производство земляных работ на территории Белозерского района</w:t>
            </w:r>
            <w:r>
              <w:rPr>
                <w:rFonts w:ascii="PT Astra Sans" w:hAnsi="PT Astra Sans"/>
              </w:rPr>
              <w:t xml:space="preserve"> 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>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Белозерского района</w:t>
            </w:r>
          </w:p>
        </w:tc>
      </w:tr>
      <w:tr w:rsidR="00507533" w:rsidRPr="0067772C" w:rsidTr="00507533">
        <w:tc>
          <w:tcPr>
            <w:tcW w:w="757" w:type="dxa"/>
          </w:tcPr>
          <w:p w:rsidR="00507533" w:rsidRPr="0067772C" w:rsidRDefault="002E5F48" w:rsidP="0067772C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24.</w:t>
            </w:r>
          </w:p>
        </w:tc>
        <w:tc>
          <w:tcPr>
            <w:tcW w:w="8583" w:type="dxa"/>
            <w:vAlign w:val="center"/>
          </w:tcPr>
          <w:p w:rsidR="00507533" w:rsidRDefault="00507533">
            <w:pPr>
              <w:pStyle w:val="a9"/>
            </w:pPr>
            <w:r>
              <w:rPr>
                <w:rFonts w:ascii="PT Astra Sans" w:hAnsi="PT Astra Sans"/>
              </w:rPr>
              <w:t>Прием заявлений, постановка детей на учет и предоставление мест в образовательных организациях,  реализующих образовательную программу дошкольного образования</w:t>
            </w:r>
          </w:p>
        </w:tc>
      </w:tr>
    </w:tbl>
    <w:p w:rsidR="0036268F" w:rsidRDefault="0036268F" w:rsidP="0036268F">
      <w:pPr>
        <w:pStyle w:val="30"/>
        <w:shd w:val="clear" w:color="auto" w:fill="auto"/>
        <w:tabs>
          <w:tab w:val="left" w:pos="6462"/>
          <w:tab w:val="left" w:pos="8963"/>
        </w:tabs>
        <w:spacing w:before="0" w:line="240" w:lineRule="auto"/>
        <w:ind w:left="-52" w:right="100"/>
        <w:jc w:val="center"/>
        <w:rPr>
          <w:rFonts w:ascii="PT Astra Sans" w:hAnsi="PT Astra Sans"/>
          <w:sz w:val="28"/>
          <w:szCs w:val="28"/>
        </w:rPr>
      </w:pPr>
    </w:p>
    <w:p w:rsidR="00D71FA6" w:rsidRPr="0067772C" w:rsidRDefault="00D71FA6" w:rsidP="0036268F">
      <w:pPr>
        <w:pStyle w:val="30"/>
        <w:shd w:val="clear" w:color="auto" w:fill="auto"/>
        <w:tabs>
          <w:tab w:val="left" w:pos="6462"/>
          <w:tab w:val="left" w:pos="8963"/>
        </w:tabs>
        <w:spacing w:before="0" w:line="240" w:lineRule="auto"/>
        <w:ind w:left="-52" w:right="100"/>
        <w:jc w:val="center"/>
        <w:rPr>
          <w:rFonts w:ascii="PT Astra Sans" w:hAnsi="PT Astra Sans"/>
          <w:sz w:val="28"/>
          <w:szCs w:val="28"/>
        </w:rPr>
      </w:pPr>
    </w:p>
    <w:p w:rsidR="00EE3579" w:rsidRPr="0067772C" w:rsidRDefault="00EE3579" w:rsidP="0036268F">
      <w:pPr>
        <w:spacing w:after="0" w:line="240" w:lineRule="auto"/>
        <w:jc w:val="center"/>
        <w:rPr>
          <w:rFonts w:ascii="PT Astra Sans" w:hAnsi="PT Astra Sans" w:cs="Times New Roman"/>
          <w:sz w:val="28"/>
          <w:szCs w:val="28"/>
        </w:rPr>
      </w:pPr>
    </w:p>
    <w:p w:rsidR="00D71FA6" w:rsidRDefault="00D71FA6" w:rsidP="009B3CB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У</w:t>
      </w:r>
      <w:r w:rsidR="009B3CB1" w:rsidRPr="0067772C">
        <w:rPr>
          <w:rFonts w:ascii="PT Astra Sans" w:hAnsi="PT Astra Sans" w:cs="Times New Roman"/>
          <w:sz w:val="28"/>
          <w:szCs w:val="28"/>
        </w:rPr>
        <w:t>правляющий делами</w:t>
      </w:r>
      <w:r>
        <w:rPr>
          <w:rFonts w:ascii="PT Astra Sans" w:hAnsi="PT Astra Sans" w:cs="Times New Roman"/>
          <w:sz w:val="28"/>
          <w:szCs w:val="28"/>
        </w:rPr>
        <w:t>,</w:t>
      </w:r>
    </w:p>
    <w:p w:rsidR="0036268F" w:rsidRPr="0067772C" w:rsidRDefault="00D71FA6" w:rsidP="009B3CB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начальник управления делами</w:t>
      </w:r>
      <w:r w:rsidR="009B3CB1" w:rsidRPr="0067772C">
        <w:rPr>
          <w:rFonts w:ascii="PT Astra Sans" w:hAnsi="PT Astra Sans" w:cs="Times New Roman"/>
          <w:sz w:val="28"/>
          <w:szCs w:val="28"/>
        </w:rPr>
        <w:t xml:space="preserve">                               </w:t>
      </w:r>
      <w:r w:rsidR="00A43E37" w:rsidRPr="0067772C">
        <w:rPr>
          <w:rFonts w:ascii="PT Astra Sans" w:hAnsi="PT Astra Sans" w:cs="Times New Roman"/>
          <w:sz w:val="28"/>
          <w:szCs w:val="28"/>
        </w:rPr>
        <w:t xml:space="preserve">       </w:t>
      </w:r>
      <w:r w:rsidR="009B3CB1" w:rsidRPr="0067772C">
        <w:rPr>
          <w:rFonts w:ascii="PT Astra Sans" w:hAnsi="PT Astra Sans" w:cs="Times New Roman"/>
          <w:sz w:val="28"/>
          <w:szCs w:val="28"/>
        </w:rPr>
        <w:t xml:space="preserve">            Н.П. </w:t>
      </w:r>
      <w:proofErr w:type="spellStart"/>
      <w:r w:rsidR="009B3CB1" w:rsidRPr="0067772C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sectPr w:rsidR="0036268F" w:rsidRPr="0067772C" w:rsidSect="00D71FA6">
      <w:headerReference w:type="default" r:id="rId8"/>
      <w:pgSz w:w="11906" w:h="16838"/>
      <w:pgMar w:top="113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4A" w:rsidRDefault="0013054A" w:rsidP="00D71FA6">
      <w:pPr>
        <w:spacing w:after="0" w:line="240" w:lineRule="auto"/>
      </w:pPr>
      <w:r>
        <w:separator/>
      </w:r>
    </w:p>
  </w:endnote>
  <w:endnote w:type="continuationSeparator" w:id="0">
    <w:p w:rsidR="0013054A" w:rsidRDefault="0013054A" w:rsidP="00D7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4A" w:rsidRDefault="0013054A" w:rsidP="00D71FA6">
      <w:pPr>
        <w:spacing w:after="0" w:line="240" w:lineRule="auto"/>
      </w:pPr>
      <w:r>
        <w:separator/>
      </w:r>
    </w:p>
  </w:footnote>
  <w:footnote w:type="continuationSeparator" w:id="0">
    <w:p w:rsidR="0013054A" w:rsidRDefault="0013054A" w:rsidP="00D7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A6" w:rsidRDefault="00D71FA6">
    <w:pPr>
      <w:pStyle w:val="ab"/>
      <w:jc w:val="center"/>
    </w:pPr>
  </w:p>
  <w:p w:rsidR="00D71FA6" w:rsidRDefault="00D71F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2FF"/>
    <w:multiLevelType w:val="multilevel"/>
    <w:tmpl w:val="8DB01E20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D83B68"/>
    <w:multiLevelType w:val="multilevel"/>
    <w:tmpl w:val="2C5AE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59"/>
    <w:rsid w:val="0013054A"/>
    <w:rsid w:val="001867FF"/>
    <w:rsid w:val="0021370D"/>
    <w:rsid w:val="002408AD"/>
    <w:rsid w:val="00261DB0"/>
    <w:rsid w:val="002E5F48"/>
    <w:rsid w:val="003241FE"/>
    <w:rsid w:val="0036268F"/>
    <w:rsid w:val="00396F90"/>
    <w:rsid w:val="003E1CAA"/>
    <w:rsid w:val="00407D17"/>
    <w:rsid w:val="004D7240"/>
    <w:rsid w:val="00507533"/>
    <w:rsid w:val="00552C41"/>
    <w:rsid w:val="005F4692"/>
    <w:rsid w:val="005F78C0"/>
    <w:rsid w:val="00653A83"/>
    <w:rsid w:val="00661E76"/>
    <w:rsid w:val="0066379E"/>
    <w:rsid w:val="00666E56"/>
    <w:rsid w:val="0067772C"/>
    <w:rsid w:val="007D1D1E"/>
    <w:rsid w:val="00874287"/>
    <w:rsid w:val="00876830"/>
    <w:rsid w:val="00900DFB"/>
    <w:rsid w:val="00911AF8"/>
    <w:rsid w:val="00962564"/>
    <w:rsid w:val="00995F89"/>
    <w:rsid w:val="009B3CB1"/>
    <w:rsid w:val="009B3EC8"/>
    <w:rsid w:val="009E2FA2"/>
    <w:rsid w:val="00A43E37"/>
    <w:rsid w:val="00AE6B59"/>
    <w:rsid w:val="00B04536"/>
    <w:rsid w:val="00B15F92"/>
    <w:rsid w:val="00B71031"/>
    <w:rsid w:val="00C33C57"/>
    <w:rsid w:val="00C85DA1"/>
    <w:rsid w:val="00CC1B59"/>
    <w:rsid w:val="00D05BDA"/>
    <w:rsid w:val="00D71FA6"/>
    <w:rsid w:val="00DF01AF"/>
    <w:rsid w:val="00E11BEE"/>
    <w:rsid w:val="00E136B7"/>
    <w:rsid w:val="00E25C67"/>
    <w:rsid w:val="00E27B7D"/>
    <w:rsid w:val="00EA6F54"/>
    <w:rsid w:val="00ED0934"/>
    <w:rsid w:val="00EE3579"/>
    <w:rsid w:val="00F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1B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1B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C1B5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C1B59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1B59"/>
    <w:pPr>
      <w:shd w:val="clear" w:color="auto" w:fill="FFFFFF"/>
      <w:spacing w:before="36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653A83"/>
    <w:pPr>
      <w:ind w:left="720"/>
      <w:contextualSpacing/>
    </w:pPr>
  </w:style>
  <w:style w:type="table" w:styleId="a6">
    <w:name w:val="Table Grid"/>
    <w:basedOn w:val="a1"/>
    <w:uiPriority w:val="59"/>
    <w:rsid w:val="00900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 + Не полужирный"/>
    <w:basedOn w:val="3"/>
    <w:rsid w:val="00900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E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75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7533"/>
    <w:rPr>
      <w:b/>
      <w:bCs/>
    </w:rPr>
  </w:style>
  <w:style w:type="paragraph" w:styleId="ab">
    <w:name w:val="header"/>
    <w:basedOn w:val="a"/>
    <w:link w:val="ac"/>
    <w:uiPriority w:val="99"/>
    <w:unhideWhenUsed/>
    <w:rsid w:val="00D7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1FA6"/>
  </w:style>
  <w:style w:type="paragraph" w:styleId="ad">
    <w:name w:val="footer"/>
    <w:basedOn w:val="a"/>
    <w:link w:val="ae"/>
    <w:uiPriority w:val="99"/>
    <w:unhideWhenUsed/>
    <w:rsid w:val="00D7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1B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1B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CC1B5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C1B59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1B59"/>
    <w:pPr>
      <w:shd w:val="clear" w:color="auto" w:fill="FFFFFF"/>
      <w:spacing w:before="36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653A83"/>
    <w:pPr>
      <w:ind w:left="720"/>
      <w:contextualSpacing/>
    </w:pPr>
  </w:style>
  <w:style w:type="table" w:styleId="a6">
    <w:name w:val="Table Grid"/>
    <w:basedOn w:val="a1"/>
    <w:uiPriority w:val="59"/>
    <w:rsid w:val="00900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 + Не полужирный"/>
    <w:basedOn w:val="3"/>
    <w:rsid w:val="00900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E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75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7533"/>
    <w:rPr>
      <w:b/>
      <w:bCs/>
    </w:rPr>
  </w:style>
  <w:style w:type="paragraph" w:styleId="ab">
    <w:name w:val="header"/>
    <w:basedOn w:val="a"/>
    <w:link w:val="ac"/>
    <w:uiPriority w:val="99"/>
    <w:unhideWhenUsed/>
    <w:rsid w:val="00D7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1FA6"/>
  </w:style>
  <w:style w:type="paragraph" w:styleId="ad">
    <w:name w:val="footer"/>
    <w:basedOn w:val="a"/>
    <w:link w:val="ae"/>
    <w:uiPriority w:val="99"/>
    <w:unhideWhenUsed/>
    <w:rsid w:val="00D7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</dc:creator>
  <cp:lastModifiedBy>ARM-O</cp:lastModifiedBy>
  <cp:revision>2</cp:revision>
  <cp:lastPrinted>2020-04-17T11:26:00Z</cp:lastPrinted>
  <dcterms:created xsi:type="dcterms:W3CDTF">2020-04-21T08:08:00Z</dcterms:created>
  <dcterms:modified xsi:type="dcterms:W3CDTF">2020-04-21T08:08:00Z</dcterms:modified>
</cp:coreProperties>
</file>