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90" w:rsidRPr="00DA1E90" w:rsidRDefault="00DA1E90" w:rsidP="00DA1E90">
      <w:pPr>
        <w:pStyle w:val="a9"/>
        <w:jc w:val="center"/>
        <w:rPr>
          <w:rFonts w:ascii="PT Astra Sans" w:hAnsi="PT Astra Sans"/>
          <w:b/>
          <w:sz w:val="36"/>
          <w:szCs w:val="36"/>
        </w:rPr>
      </w:pPr>
      <w:r w:rsidRPr="00DA1E90">
        <w:rPr>
          <w:rFonts w:ascii="PT Astra Sans" w:hAnsi="PT Astra Sans"/>
          <w:b/>
          <w:sz w:val="36"/>
          <w:szCs w:val="36"/>
        </w:rPr>
        <w:t>Администрация</w:t>
      </w:r>
    </w:p>
    <w:p w:rsidR="00DA1E90" w:rsidRPr="00DA1E90" w:rsidRDefault="00DA1E90" w:rsidP="00DA1E90">
      <w:pPr>
        <w:pStyle w:val="a9"/>
        <w:jc w:val="center"/>
        <w:rPr>
          <w:rFonts w:ascii="PT Astra Sans" w:hAnsi="PT Astra Sans"/>
          <w:b/>
          <w:sz w:val="36"/>
          <w:szCs w:val="36"/>
        </w:rPr>
      </w:pPr>
      <w:r w:rsidRPr="00DA1E90">
        <w:rPr>
          <w:rFonts w:ascii="PT Astra Sans" w:hAnsi="PT Astra Sans"/>
          <w:b/>
          <w:sz w:val="36"/>
          <w:szCs w:val="36"/>
        </w:rPr>
        <w:t>Белозерского муниципального округа</w:t>
      </w:r>
    </w:p>
    <w:p w:rsidR="00DA1E90" w:rsidRPr="00DA1E90" w:rsidRDefault="00DA1E90" w:rsidP="00DA1E90">
      <w:pPr>
        <w:pStyle w:val="a9"/>
        <w:jc w:val="center"/>
        <w:rPr>
          <w:rFonts w:ascii="PT Astra Sans" w:hAnsi="PT Astra Sans"/>
          <w:b/>
          <w:sz w:val="36"/>
          <w:szCs w:val="36"/>
        </w:rPr>
      </w:pPr>
      <w:r w:rsidRPr="00DA1E90">
        <w:rPr>
          <w:rFonts w:ascii="PT Astra Sans" w:hAnsi="PT Astra Sans"/>
          <w:b/>
          <w:sz w:val="36"/>
          <w:szCs w:val="36"/>
        </w:rPr>
        <w:t>Курганской области</w:t>
      </w:r>
    </w:p>
    <w:p w:rsidR="00DA1E90" w:rsidRPr="0096422A" w:rsidRDefault="00DA1E90" w:rsidP="0083191A">
      <w:pPr>
        <w:pStyle w:val="a9"/>
      </w:pPr>
    </w:p>
    <w:p w:rsidR="0083191A" w:rsidRPr="0083191A" w:rsidRDefault="0083191A" w:rsidP="0083191A">
      <w:pPr>
        <w:pStyle w:val="a9"/>
      </w:pPr>
    </w:p>
    <w:p w:rsidR="00DA1E90" w:rsidRPr="00DA1E90" w:rsidRDefault="00DA1E90" w:rsidP="00DA1E90">
      <w:pPr>
        <w:pStyle w:val="a9"/>
        <w:jc w:val="center"/>
        <w:rPr>
          <w:rFonts w:ascii="PT Astra Sans" w:hAnsi="PT Astra Sans"/>
          <w:b/>
          <w:sz w:val="52"/>
          <w:szCs w:val="52"/>
        </w:rPr>
      </w:pPr>
      <w:r w:rsidRPr="00DA1E90">
        <w:rPr>
          <w:rFonts w:ascii="PT Astra Sans" w:hAnsi="PT Astra Sans"/>
          <w:b/>
          <w:sz w:val="52"/>
          <w:szCs w:val="52"/>
        </w:rPr>
        <w:t>ПОСТАНОВЛЕНИЕ</w:t>
      </w:r>
    </w:p>
    <w:p w:rsidR="00DA1E90" w:rsidRPr="0096422A" w:rsidRDefault="00DA1E90" w:rsidP="0083191A">
      <w:pPr>
        <w:pStyle w:val="a9"/>
      </w:pPr>
    </w:p>
    <w:p w:rsidR="00DA1E90" w:rsidRPr="00DA1E90" w:rsidRDefault="00DA1E90" w:rsidP="00DA1E90">
      <w:pPr>
        <w:pStyle w:val="a9"/>
        <w:rPr>
          <w:rFonts w:ascii="PT Astra Sans" w:hAnsi="PT Astra Sans"/>
          <w:sz w:val="24"/>
          <w:szCs w:val="24"/>
        </w:rPr>
      </w:pPr>
      <w:r w:rsidRPr="00DA1E90">
        <w:rPr>
          <w:rFonts w:ascii="PT Astra Sans" w:hAnsi="PT Astra Sans"/>
          <w:sz w:val="24"/>
          <w:szCs w:val="24"/>
        </w:rPr>
        <w:t>от «____» сентября 2022 года № ____</w:t>
      </w:r>
    </w:p>
    <w:p w:rsidR="00DA1E90" w:rsidRPr="00DA1E90" w:rsidRDefault="00DA1E90" w:rsidP="00DA1E90">
      <w:pPr>
        <w:pStyle w:val="a9"/>
        <w:rPr>
          <w:rFonts w:ascii="PT Astra Sans" w:hAnsi="PT Astra Sans"/>
          <w:sz w:val="20"/>
          <w:szCs w:val="20"/>
        </w:rPr>
      </w:pPr>
      <w:r w:rsidRPr="00DA1E90">
        <w:rPr>
          <w:rFonts w:ascii="PT Astra Sans" w:hAnsi="PT Astra Sans"/>
        </w:rPr>
        <w:t xml:space="preserve">             </w:t>
      </w:r>
      <w:bookmarkStart w:id="0" w:name="_GoBack"/>
      <w:bookmarkEnd w:id="0"/>
      <w:r w:rsidRPr="00DA1E90">
        <w:rPr>
          <w:rFonts w:ascii="PT Astra Sans" w:hAnsi="PT Astra Sans"/>
        </w:rPr>
        <w:t xml:space="preserve"> </w:t>
      </w:r>
      <w:r w:rsidRPr="00DA1E90">
        <w:rPr>
          <w:rFonts w:ascii="PT Astra Sans" w:hAnsi="PT Astra Sans"/>
          <w:sz w:val="20"/>
          <w:szCs w:val="20"/>
        </w:rPr>
        <w:t>с. Белозерское</w:t>
      </w:r>
    </w:p>
    <w:p w:rsidR="00DA1E90" w:rsidRDefault="00DA1E90" w:rsidP="0083191A">
      <w:pPr>
        <w:pStyle w:val="a9"/>
      </w:pPr>
    </w:p>
    <w:p w:rsidR="0083191A" w:rsidRPr="0096422A" w:rsidRDefault="0083191A" w:rsidP="0083191A">
      <w:pPr>
        <w:pStyle w:val="a9"/>
      </w:pPr>
    </w:p>
    <w:p w:rsidR="00DA1E90" w:rsidRPr="00DA1E90" w:rsidRDefault="00DA1E90" w:rsidP="00DA1E90">
      <w:pPr>
        <w:pStyle w:val="a9"/>
        <w:jc w:val="center"/>
        <w:rPr>
          <w:rFonts w:ascii="PT Astra Sans" w:hAnsi="PT Astra Sans"/>
          <w:b/>
          <w:sz w:val="24"/>
          <w:szCs w:val="24"/>
        </w:rPr>
      </w:pPr>
      <w:r w:rsidRPr="00DA1E90">
        <w:rPr>
          <w:rFonts w:ascii="PT Astra Sans" w:hAnsi="PT Astra Sans" w:cs="Arial"/>
          <w:b/>
          <w:spacing w:val="-1"/>
          <w:sz w:val="24"/>
          <w:szCs w:val="24"/>
        </w:rPr>
        <w:t xml:space="preserve">Об утверждении </w:t>
      </w:r>
      <w:r w:rsidRPr="00DA1E90">
        <w:rPr>
          <w:rFonts w:ascii="PT Astra Sans" w:hAnsi="PT Astra Sans"/>
          <w:b/>
          <w:sz w:val="24"/>
          <w:szCs w:val="24"/>
        </w:rPr>
        <w:t xml:space="preserve">Порядка и перечня случаев оказания на возвратной и (или) безвозвратной основе за счет </w:t>
      </w:r>
      <w:proofErr w:type="gramStart"/>
      <w:r w:rsidRPr="00DA1E90">
        <w:rPr>
          <w:rFonts w:ascii="PT Astra Sans" w:hAnsi="PT Astra Sans"/>
          <w:b/>
          <w:sz w:val="24"/>
          <w:szCs w:val="24"/>
        </w:rPr>
        <w:t>средств бюджета Администрации Белозерского муниципального округа Курганской области дополнительной помощи</w:t>
      </w:r>
      <w:proofErr w:type="gramEnd"/>
      <w:r w:rsidRPr="00DA1E90">
        <w:rPr>
          <w:rFonts w:ascii="PT Astra Sans" w:hAnsi="PT Astra Sans"/>
          <w:b/>
          <w:sz w:val="24"/>
          <w:szCs w:val="24"/>
        </w:rPr>
        <w:t xml:space="preserve"> при возникновении неотложной необходимости в проведении капитального ремонта общего им</w:t>
      </w:r>
      <w:r w:rsidR="00B746CD">
        <w:rPr>
          <w:rFonts w:ascii="PT Astra Sans" w:hAnsi="PT Astra Sans"/>
          <w:b/>
          <w:sz w:val="24"/>
          <w:szCs w:val="24"/>
        </w:rPr>
        <w:t>ущества в многоквартирных домах</w:t>
      </w:r>
    </w:p>
    <w:p w:rsidR="00DA1E90" w:rsidRPr="00DA1E90" w:rsidRDefault="00DA1E90" w:rsidP="00DA1E90">
      <w:pPr>
        <w:pStyle w:val="a9"/>
        <w:jc w:val="center"/>
        <w:rPr>
          <w:rFonts w:ascii="PT Astra Sans" w:hAnsi="PT Astra Sans"/>
          <w:b/>
          <w:sz w:val="24"/>
          <w:szCs w:val="24"/>
        </w:rPr>
      </w:pPr>
    </w:p>
    <w:p w:rsidR="00972403"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w:t>
      </w:r>
      <w:r w:rsidR="00DA1E90">
        <w:rPr>
          <w:rFonts w:ascii="PT Astra Sans" w:hAnsi="PT Astra Sans"/>
          <w:sz w:val="24"/>
          <w:szCs w:val="24"/>
        </w:rPr>
        <w:t xml:space="preserve"> г.</w:t>
      </w:r>
      <w:r w:rsidRPr="00DA1E90">
        <w:rPr>
          <w:rFonts w:ascii="PT Astra Sans" w:hAnsi="PT Astra Sans"/>
          <w:sz w:val="24"/>
          <w:szCs w:val="24"/>
        </w:rPr>
        <w:t xml:space="preserve">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w:t>
      </w:r>
      <w:r w:rsidR="0083191A" w:rsidRPr="0083191A">
        <w:rPr>
          <w:rFonts w:ascii="PT Astra Sans" w:hAnsi="PT Astra Sans"/>
          <w:sz w:val="24"/>
          <w:szCs w:val="24"/>
        </w:rPr>
        <w:t>Законом Курганской области от 30</w:t>
      </w:r>
      <w:r w:rsidR="00C93359">
        <w:rPr>
          <w:rFonts w:ascii="PT Astra Sans" w:hAnsi="PT Astra Sans"/>
          <w:sz w:val="24"/>
          <w:szCs w:val="24"/>
        </w:rPr>
        <w:t>.10.2013 г.</w:t>
      </w:r>
      <w:r w:rsidR="0083191A" w:rsidRPr="0083191A">
        <w:rPr>
          <w:rFonts w:ascii="PT Astra Sans" w:hAnsi="PT Astra Sans"/>
          <w:sz w:val="24"/>
          <w:szCs w:val="24"/>
        </w:rPr>
        <w:t xml:space="preserve"> № 64 «О наделении органов местного самоуправления муниципальных районов, городских округов Курганской области отдельными государственными полномочиями Курганской области по организации проведения капитального ремонта общего имущества в многоквартирных домах, расположенных на территории Курганской области»</w:t>
      </w:r>
      <w:r w:rsidR="0083191A">
        <w:rPr>
          <w:rFonts w:ascii="PT Astra Sans" w:hAnsi="PT Astra Sans"/>
          <w:sz w:val="24"/>
          <w:szCs w:val="24"/>
        </w:rPr>
        <w:t>,</w:t>
      </w:r>
      <w:r w:rsidR="0083191A">
        <w:t xml:space="preserve"> </w:t>
      </w:r>
      <w:r w:rsidRPr="00DA1E90">
        <w:rPr>
          <w:rFonts w:ascii="PT Astra Sans" w:hAnsi="PT Astra Sans"/>
          <w:sz w:val="24"/>
          <w:szCs w:val="24"/>
        </w:rPr>
        <w:t xml:space="preserve">руководствуясь Уставом </w:t>
      </w:r>
      <w:r w:rsidR="00DA1E90" w:rsidRPr="00DA1E90">
        <w:rPr>
          <w:rFonts w:ascii="PT Astra Sans" w:hAnsi="PT Astra Sans"/>
          <w:sz w:val="24"/>
          <w:szCs w:val="24"/>
        </w:rPr>
        <w:t>Белозерского муниципального округа Курганской области</w:t>
      </w:r>
      <w:r w:rsidR="0083191A">
        <w:rPr>
          <w:rFonts w:ascii="PT Astra Sans" w:hAnsi="PT Astra Sans"/>
          <w:sz w:val="24"/>
          <w:szCs w:val="24"/>
        </w:rPr>
        <w:t>, Администрация Белозерского муниципального округа</w:t>
      </w:r>
    </w:p>
    <w:p w:rsidR="00502869" w:rsidRPr="00DA1E90" w:rsidRDefault="00502869" w:rsidP="0083191A">
      <w:pPr>
        <w:pStyle w:val="a9"/>
        <w:jc w:val="both"/>
        <w:rPr>
          <w:rFonts w:ascii="PT Astra Sans" w:hAnsi="PT Astra Sans"/>
          <w:sz w:val="24"/>
          <w:szCs w:val="24"/>
        </w:rPr>
      </w:pPr>
      <w:r w:rsidRPr="00DA1E90">
        <w:rPr>
          <w:rFonts w:ascii="PT Astra Sans" w:hAnsi="PT Astra Sans"/>
          <w:sz w:val="24"/>
          <w:szCs w:val="24"/>
        </w:rPr>
        <w:t>ПОСТАНОВЛЯЕТ:</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 xml:space="preserve">1. Утвердить </w:t>
      </w:r>
      <w:r w:rsidRPr="00DA1E90">
        <w:rPr>
          <w:rFonts w:ascii="PT Astra Sans" w:hAnsi="PT Astra Sans"/>
          <w:bCs/>
          <w:sz w:val="24"/>
          <w:szCs w:val="24"/>
        </w:rPr>
        <w:t xml:space="preserve">Порядок </w:t>
      </w:r>
      <w:r w:rsidR="00D90789" w:rsidRPr="00DA1E90">
        <w:rPr>
          <w:rFonts w:ascii="PT Astra Sans" w:hAnsi="PT Astra Sans"/>
          <w:bCs/>
          <w:sz w:val="24"/>
          <w:szCs w:val="24"/>
        </w:rPr>
        <w:t>и перечень</w:t>
      </w:r>
      <w:r w:rsidR="00972403" w:rsidRPr="00DA1E90">
        <w:rPr>
          <w:rFonts w:ascii="PT Astra Sans" w:hAnsi="PT Astra Sans"/>
          <w:bCs/>
          <w:sz w:val="24"/>
          <w:szCs w:val="24"/>
        </w:rPr>
        <w:t xml:space="preserve"> </w:t>
      </w:r>
      <w:r w:rsidR="00D90789" w:rsidRPr="00DA1E90">
        <w:rPr>
          <w:rFonts w:ascii="PT Astra Sans" w:hAnsi="PT Astra Sans"/>
          <w:bCs/>
          <w:sz w:val="24"/>
          <w:szCs w:val="24"/>
        </w:rPr>
        <w:t xml:space="preserve">случаев оказания на возвратной и (или) безвозвратной основе за счет </w:t>
      </w:r>
      <w:proofErr w:type="gramStart"/>
      <w:r w:rsidR="00D90789" w:rsidRPr="00DA1E90">
        <w:rPr>
          <w:rFonts w:ascii="PT Astra Sans" w:hAnsi="PT Astra Sans"/>
          <w:bCs/>
          <w:sz w:val="24"/>
          <w:szCs w:val="24"/>
        </w:rPr>
        <w:t xml:space="preserve">средств бюджета </w:t>
      </w:r>
      <w:r w:rsidR="0083191A">
        <w:rPr>
          <w:rFonts w:ascii="PT Astra Sans" w:hAnsi="PT Astra Sans"/>
          <w:bCs/>
          <w:sz w:val="24"/>
          <w:szCs w:val="24"/>
        </w:rPr>
        <w:t>Администрации Белозерского муниципального округа</w:t>
      </w:r>
      <w:r w:rsidR="00D90789" w:rsidRPr="00DA1E90">
        <w:rPr>
          <w:rFonts w:ascii="PT Astra Sans" w:hAnsi="PT Astra Sans"/>
          <w:bCs/>
          <w:sz w:val="24"/>
          <w:szCs w:val="24"/>
        </w:rPr>
        <w:t xml:space="preserve"> дополнительной помощи</w:t>
      </w:r>
      <w:proofErr w:type="gramEnd"/>
      <w:r w:rsidR="00D90789" w:rsidRPr="00DA1E90">
        <w:rPr>
          <w:rFonts w:ascii="PT Astra Sans" w:hAnsi="PT Astra Sans"/>
          <w:bCs/>
          <w:sz w:val="24"/>
          <w:szCs w:val="24"/>
        </w:rPr>
        <w:t xml:space="preserve"> при возникновении неотложной необходимости в проведении капитального ремонта общего имущества в многоквартирных домах</w:t>
      </w:r>
      <w:r w:rsidR="00972403" w:rsidRPr="00DA1E90">
        <w:rPr>
          <w:rFonts w:ascii="PT Astra Sans" w:hAnsi="PT Astra Sans"/>
          <w:bCs/>
          <w:sz w:val="24"/>
          <w:szCs w:val="24"/>
        </w:rPr>
        <w:t xml:space="preserve"> </w:t>
      </w:r>
      <w:r w:rsidR="0083191A" w:rsidRPr="0083191A">
        <w:rPr>
          <w:rFonts w:ascii="PT Astra Sans" w:hAnsi="PT Astra Sans"/>
          <w:sz w:val="24"/>
          <w:szCs w:val="24"/>
          <w:lang w:eastAsia="ru-RU"/>
        </w:rPr>
        <w:t>согласно приложению к настоящему постановлению</w:t>
      </w:r>
      <w:r w:rsidR="00983252" w:rsidRPr="00DA1E90">
        <w:rPr>
          <w:rFonts w:ascii="PT Astra Sans" w:hAnsi="PT Astra Sans"/>
          <w:sz w:val="24"/>
          <w:szCs w:val="24"/>
        </w:rPr>
        <w:t>.</w:t>
      </w:r>
    </w:p>
    <w:p w:rsidR="00D9078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2.</w:t>
      </w:r>
      <w:r w:rsidR="009D417F" w:rsidRPr="00DA1E90">
        <w:rPr>
          <w:rFonts w:ascii="PT Astra Sans" w:hAnsi="PT Astra Sans"/>
          <w:sz w:val="24"/>
          <w:szCs w:val="24"/>
        </w:rPr>
        <w:t xml:space="preserve"> </w:t>
      </w:r>
      <w:proofErr w:type="gramStart"/>
      <w:r w:rsidR="00D90789" w:rsidRPr="00DA1E90">
        <w:rPr>
          <w:rFonts w:ascii="PT Astra Sans" w:hAnsi="PT Astra Sans"/>
          <w:sz w:val="24"/>
          <w:szCs w:val="24"/>
        </w:rPr>
        <w:t xml:space="preserve">Исполнение функций по определению </w:t>
      </w:r>
      <w:r w:rsidR="00D90789" w:rsidRPr="00DA1E90">
        <w:rPr>
          <w:rFonts w:ascii="PT Astra Sans" w:hAnsi="PT Astra Sans"/>
          <w:bCs/>
          <w:sz w:val="24"/>
          <w:szCs w:val="24"/>
        </w:rPr>
        <w:t xml:space="preserve">случаев оказания на возвратной и (или) безвозвратной основе за счет средств бюджета </w:t>
      </w:r>
      <w:r w:rsidR="0083191A">
        <w:rPr>
          <w:rFonts w:ascii="PT Astra Sans" w:hAnsi="PT Astra Sans"/>
          <w:bCs/>
          <w:sz w:val="24"/>
          <w:szCs w:val="24"/>
        </w:rPr>
        <w:t>Администрации Белозерского муниципального округа</w:t>
      </w:r>
      <w:r w:rsidR="00D90789" w:rsidRPr="00DA1E90">
        <w:rPr>
          <w:rFonts w:ascii="PT Astra Sans" w:hAnsi="PT Astra Sans"/>
          <w:bCs/>
          <w:sz w:val="24"/>
          <w:szCs w:val="24"/>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возложить на комиссию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w:t>
      </w:r>
      <w:proofErr w:type="gramEnd"/>
      <w:r w:rsidR="00D90789" w:rsidRPr="00DA1E90">
        <w:rPr>
          <w:rFonts w:ascii="PT Astra Sans" w:hAnsi="PT Astra Sans"/>
          <w:bCs/>
          <w:sz w:val="24"/>
          <w:szCs w:val="24"/>
        </w:rPr>
        <w:t xml:space="preserve"> многоквартирных домов на территории </w:t>
      </w:r>
      <w:r w:rsidR="0083191A">
        <w:rPr>
          <w:rFonts w:ascii="PT Astra Sans" w:hAnsi="PT Astra Sans"/>
          <w:bCs/>
          <w:sz w:val="24"/>
          <w:szCs w:val="24"/>
        </w:rPr>
        <w:t>Администрации Белозерского муниципального округа</w:t>
      </w:r>
      <w:r w:rsidR="00D90789" w:rsidRPr="00DA1E90">
        <w:rPr>
          <w:rFonts w:ascii="PT Astra Sans" w:hAnsi="PT Astra Sans"/>
          <w:bCs/>
          <w:sz w:val="24"/>
          <w:szCs w:val="24"/>
        </w:rPr>
        <w:t xml:space="preserve">, в составе, утвержденном </w:t>
      </w:r>
      <w:r w:rsidR="0083191A">
        <w:rPr>
          <w:rFonts w:ascii="PT Astra Sans" w:hAnsi="PT Astra Sans"/>
          <w:bCs/>
          <w:sz w:val="24"/>
          <w:szCs w:val="24"/>
        </w:rPr>
        <w:t>данным постановлением указанных в приложении к настоящему постановлению</w:t>
      </w:r>
      <w:r w:rsidR="00A2791A" w:rsidRPr="00DA1E90">
        <w:rPr>
          <w:rStyle w:val="a4"/>
          <w:rFonts w:ascii="PT Astra Sans" w:eastAsia="Times New Roman" w:hAnsi="PT Astra Sans"/>
          <w:bCs/>
          <w:color w:val="000000"/>
          <w:sz w:val="24"/>
          <w:szCs w:val="24"/>
          <w:u w:val="none"/>
        </w:rPr>
        <w:t>.</w:t>
      </w:r>
    </w:p>
    <w:p w:rsidR="0083191A" w:rsidRPr="0083191A" w:rsidRDefault="0083191A" w:rsidP="0083191A">
      <w:pPr>
        <w:pStyle w:val="a9"/>
        <w:ind w:firstLine="851"/>
        <w:jc w:val="both"/>
        <w:rPr>
          <w:rFonts w:ascii="PT Astra Sans" w:hAnsi="PT Astra Sans"/>
          <w:sz w:val="24"/>
          <w:szCs w:val="24"/>
        </w:rPr>
      </w:pPr>
      <w:r>
        <w:rPr>
          <w:rFonts w:ascii="PT Astra Sans" w:hAnsi="PT Astra Sans"/>
          <w:sz w:val="24"/>
          <w:szCs w:val="24"/>
        </w:rPr>
        <w:t xml:space="preserve">3. </w:t>
      </w:r>
      <w:r w:rsidRPr="0083191A">
        <w:rPr>
          <w:rFonts w:ascii="PT Astra Sans" w:hAnsi="PT Astra Sans"/>
          <w:sz w:val="24"/>
          <w:szCs w:val="24"/>
        </w:rPr>
        <w:t>Настоящее постановление разместить на официальном сайте Администрации Белозерского муниципального округа в информационно - телекоммуникационной сети Интернет.</w:t>
      </w:r>
    </w:p>
    <w:p w:rsidR="0083191A" w:rsidRDefault="0083191A" w:rsidP="0083191A">
      <w:pPr>
        <w:pStyle w:val="a9"/>
        <w:ind w:firstLine="851"/>
        <w:jc w:val="both"/>
        <w:rPr>
          <w:rFonts w:ascii="PT Astra Sans" w:hAnsi="PT Astra Sans"/>
          <w:sz w:val="24"/>
          <w:szCs w:val="24"/>
        </w:rPr>
      </w:pPr>
      <w:r>
        <w:rPr>
          <w:rFonts w:ascii="PT Astra Sans" w:hAnsi="PT Astra Sans"/>
          <w:sz w:val="24"/>
          <w:szCs w:val="24"/>
        </w:rPr>
        <w:lastRenderedPageBreak/>
        <w:t>4</w:t>
      </w:r>
      <w:r w:rsidRPr="0083191A">
        <w:rPr>
          <w:rFonts w:ascii="PT Astra Sans" w:hAnsi="PT Astra Sans"/>
          <w:sz w:val="24"/>
          <w:szCs w:val="24"/>
        </w:rPr>
        <w:t xml:space="preserve">. </w:t>
      </w:r>
      <w:proofErr w:type="gramStart"/>
      <w:r w:rsidRPr="0083191A">
        <w:rPr>
          <w:rFonts w:ascii="PT Astra Sans" w:hAnsi="PT Astra Sans"/>
          <w:sz w:val="24"/>
          <w:szCs w:val="24"/>
        </w:rPr>
        <w:t>Контроль за</w:t>
      </w:r>
      <w:proofErr w:type="gramEnd"/>
      <w:r w:rsidRPr="0083191A">
        <w:rPr>
          <w:rFonts w:ascii="PT Astra Sans" w:hAnsi="PT Astra Sans"/>
          <w:sz w:val="24"/>
          <w:szCs w:val="24"/>
        </w:rPr>
        <w:t xml:space="preserve"> выполнением настоящего постановления возложить на заместителя Главы Белозерского муниципального округа, начальника отдела ЖКХ и градостроительной деятельности.</w:t>
      </w:r>
    </w:p>
    <w:p w:rsidR="0083191A" w:rsidRDefault="0083191A" w:rsidP="0083191A">
      <w:pPr>
        <w:pStyle w:val="a9"/>
        <w:ind w:firstLine="851"/>
        <w:jc w:val="both"/>
        <w:rPr>
          <w:rFonts w:ascii="PT Astra Sans" w:hAnsi="PT Astra Sans"/>
          <w:sz w:val="24"/>
          <w:szCs w:val="24"/>
        </w:rPr>
      </w:pPr>
    </w:p>
    <w:p w:rsidR="0083191A" w:rsidRDefault="0083191A" w:rsidP="0083191A">
      <w:pPr>
        <w:pStyle w:val="a9"/>
        <w:ind w:firstLine="851"/>
        <w:jc w:val="both"/>
        <w:rPr>
          <w:rFonts w:ascii="PT Astra Sans" w:hAnsi="PT Astra Sans"/>
          <w:sz w:val="24"/>
          <w:szCs w:val="24"/>
        </w:rPr>
      </w:pPr>
    </w:p>
    <w:p w:rsidR="0083191A" w:rsidRPr="0083191A" w:rsidRDefault="0083191A" w:rsidP="0083191A">
      <w:pPr>
        <w:pStyle w:val="a9"/>
        <w:ind w:firstLine="851"/>
        <w:jc w:val="both"/>
        <w:rPr>
          <w:rFonts w:ascii="PT Astra Sans" w:hAnsi="PT Astra Sans"/>
          <w:sz w:val="24"/>
          <w:szCs w:val="24"/>
        </w:rPr>
      </w:pPr>
    </w:p>
    <w:p w:rsidR="00C93359" w:rsidRDefault="0083191A" w:rsidP="0083191A">
      <w:pPr>
        <w:pStyle w:val="a9"/>
        <w:rPr>
          <w:rFonts w:ascii="PT Astra Sans" w:hAnsi="PT Astra Sans"/>
          <w:sz w:val="24"/>
          <w:szCs w:val="24"/>
        </w:rPr>
      </w:pPr>
      <w:r w:rsidRPr="0083191A">
        <w:rPr>
          <w:rFonts w:ascii="PT Astra Sans" w:hAnsi="PT Astra Sans"/>
          <w:sz w:val="24"/>
          <w:szCs w:val="24"/>
        </w:rPr>
        <w:t xml:space="preserve">Глава </w:t>
      </w:r>
    </w:p>
    <w:p w:rsidR="0083191A" w:rsidRPr="0083191A" w:rsidRDefault="0083191A" w:rsidP="0083191A">
      <w:pPr>
        <w:pStyle w:val="a9"/>
        <w:rPr>
          <w:rFonts w:ascii="PT Astra Sans" w:hAnsi="PT Astra Sans"/>
          <w:sz w:val="24"/>
          <w:szCs w:val="24"/>
        </w:rPr>
      </w:pPr>
      <w:r w:rsidRPr="0083191A">
        <w:rPr>
          <w:rFonts w:ascii="PT Astra Sans" w:hAnsi="PT Astra Sans"/>
          <w:sz w:val="24"/>
          <w:szCs w:val="24"/>
        </w:rPr>
        <w:t xml:space="preserve">Белозерского муниципального округа          </w:t>
      </w:r>
      <w:r w:rsidR="00C93359">
        <w:rPr>
          <w:rFonts w:ascii="PT Astra Sans" w:hAnsi="PT Astra Sans"/>
          <w:sz w:val="24"/>
          <w:szCs w:val="24"/>
        </w:rPr>
        <w:t xml:space="preserve">           </w:t>
      </w:r>
      <w:r w:rsidRPr="0083191A">
        <w:rPr>
          <w:rFonts w:ascii="PT Astra Sans" w:hAnsi="PT Astra Sans"/>
          <w:sz w:val="24"/>
          <w:szCs w:val="24"/>
        </w:rPr>
        <w:t xml:space="preserve">  </w:t>
      </w:r>
      <w:r>
        <w:rPr>
          <w:rFonts w:ascii="PT Astra Sans" w:hAnsi="PT Astra Sans"/>
          <w:sz w:val="24"/>
          <w:szCs w:val="24"/>
        </w:rPr>
        <w:t xml:space="preserve">                      </w:t>
      </w:r>
      <w:r w:rsidRPr="0083191A">
        <w:rPr>
          <w:rFonts w:ascii="PT Astra Sans" w:hAnsi="PT Astra Sans"/>
          <w:sz w:val="24"/>
          <w:szCs w:val="24"/>
        </w:rPr>
        <w:t xml:space="preserve">                 А.В. Завьялов</w:t>
      </w:r>
    </w:p>
    <w:p w:rsidR="00502869" w:rsidRPr="0083191A" w:rsidRDefault="00502869" w:rsidP="0083191A">
      <w:pPr>
        <w:pStyle w:val="a9"/>
        <w:jc w:val="both"/>
        <w:rPr>
          <w:rFonts w:ascii="PT Astra Sans" w:eastAsia="Calibri" w:hAnsi="PT Astra Sans"/>
          <w:sz w:val="24"/>
          <w:szCs w:val="24"/>
          <w:lang w:eastAsia="en-US"/>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83191A" w:rsidRDefault="0083191A" w:rsidP="00DA1E90">
      <w:pPr>
        <w:pStyle w:val="a9"/>
        <w:ind w:firstLine="851"/>
        <w:jc w:val="both"/>
        <w:rPr>
          <w:rFonts w:ascii="PT Astra Sans" w:hAnsi="PT Astra Sans"/>
          <w:sz w:val="24"/>
          <w:szCs w:val="24"/>
        </w:rPr>
      </w:pPr>
    </w:p>
    <w:p w:rsidR="00C42A42" w:rsidRPr="00C42A42" w:rsidRDefault="00C42A42" w:rsidP="00C42A42">
      <w:pPr>
        <w:pStyle w:val="a9"/>
        <w:ind w:left="5103"/>
        <w:rPr>
          <w:rFonts w:ascii="PT Astra Sans" w:hAnsi="PT Astra Sans"/>
          <w:sz w:val="20"/>
          <w:szCs w:val="20"/>
        </w:rPr>
      </w:pPr>
      <w:r w:rsidRPr="00C42A42">
        <w:rPr>
          <w:rFonts w:ascii="PT Astra Sans" w:hAnsi="PT Astra Sans"/>
          <w:sz w:val="20"/>
          <w:szCs w:val="20"/>
        </w:rPr>
        <w:lastRenderedPageBreak/>
        <w:t xml:space="preserve">Приложение </w:t>
      </w:r>
    </w:p>
    <w:p w:rsidR="00B746CD" w:rsidRDefault="00C42A42" w:rsidP="00C42A42">
      <w:pPr>
        <w:pStyle w:val="a9"/>
        <w:ind w:left="5103"/>
        <w:rPr>
          <w:rFonts w:ascii="PT Astra Sans" w:hAnsi="PT Astra Sans"/>
          <w:sz w:val="20"/>
          <w:szCs w:val="20"/>
        </w:rPr>
      </w:pPr>
      <w:r w:rsidRPr="00C42A42">
        <w:rPr>
          <w:rFonts w:ascii="PT Astra Sans" w:hAnsi="PT Astra Sans"/>
          <w:sz w:val="20"/>
          <w:szCs w:val="20"/>
        </w:rPr>
        <w:t xml:space="preserve">к постановлению Администрации Белозерского муниципального округа Курганской области </w:t>
      </w:r>
    </w:p>
    <w:p w:rsidR="00C42A42" w:rsidRDefault="00C42A42" w:rsidP="00B746CD">
      <w:pPr>
        <w:pStyle w:val="a9"/>
        <w:ind w:left="5103"/>
        <w:rPr>
          <w:rFonts w:ascii="PT Astra Sans" w:hAnsi="PT Astra Sans"/>
          <w:sz w:val="20"/>
          <w:szCs w:val="20"/>
        </w:rPr>
      </w:pPr>
      <w:r w:rsidRPr="00C42A42">
        <w:rPr>
          <w:rFonts w:ascii="PT Astra Sans" w:hAnsi="PT Astra Sans"/>
          <w:sz w:val="20"/>
          <w:szCs w:val="20"/>
        </w:rPr>
        <w:t>от</w:t>
      </w:r>
      <w:r w:rsidR="00B746CD">
        <w:rPr>
          <w:rFonts w:ascii="PT Astra Sans" w:hAnsi="PT Astra Sans"/>
          <w:sz w:val="20"/>
          <w:szCs w:val="20"/>
        </w:rPr>
        <w:t xml:space="preserve"> </w:t>
      </w:r>
      <w:r w:rsidRPr="00C42A42">
        <w:rPr>
          <w:rFonts w:ascii="PT Astra Sans" w:hAnsi="PT Astra Sans"/>
          <w:sz w:val="20"/>
          <w:szCs w:val="20"/>
        </w:rPr>
        <w:t>«</w:t>
      </w:r>
      <w:r>
        <w:rPr>
          <w:rFonts w:ascii="PT Astra Sans" w:hAnsi="PT Astra Sans"/>
          <w:sz w:val="20"/>
          <w:szCs w:val="20"/>
        </w:rPr>
        <w:t>____</w:t>
      </w:r>
      <w:r w:rsidRPr="00C42A42">
        <w:rPr>
          <w:rFonts w:ascii="PT Astra Sans" w:hAnsi="PT Astra Sans"/>
          <w:sz w:val="20"/>
          <w:szCs w:val="20"/>
        </w:rPr>
        <w:t xml:space="preserve">» </w:t>
      </w:r>
      <w:r w:rsidR="00B746CD">
        <w:rPr>
          <w:rFonts w:ascii="PT Astra Sans" w:hAnsi="PT Astra Sans"/>
          <w:sz w:val="20"/>
          <w:szCs w:val="20"/>
        </w:rPr>
        <w:t xml:space="preserve">сентября 2022 года </w:t>
      </w:r>
      <w:r w:rsidRPr="00C42A42">
        <w:rPr>
          <w:rFonts w:ascii="PT Astra Sans" w:hAnsi="PT Astra Sans"/>
          <w:sz w:val="20"/>
          <w:szCs w:val="20"/>
        </w:rPr>
        <w:t xml:space="preserve">№ </w:t>
      </w:r>
      <w:r>
        <w:rPr>
          <w:rFonts w:ascii="PT Astra Sans" w:hAnsi="PT Astra Sans"/>
          <w:sz w:val="20"/>
          <w:szCs w:val="20"/>
        </w:rPr>
        <w:t>____</w:t>
      </w:r>
    </w:p>
    <w:p w:rsidR="00C42A42" w:rsidRPr="00C42A42" w:rsidRDefault="00C42A42" w:rsidP="00C42A42">
      <w:pPr>
        <w:pStyle w:val="a9"/>
        <w:ind w:left="5103"/>
        <w:jc w:val="center"/>
        <w:rPr>
          <w:rFonts w:ascii="PT Astra Sans" w:hAnsi="PT Astra Sans"/>
          <w:spacing w:val="-1"/>
          <w:sz w:val="20"/>
          <w:szCs w:val="20"/>
        </w:rPr>
      </w:pPr>
      <w:r w:rsidRPr="00C42A42">
        <w:rPr>
          <w:rFonts w:ascii="PT Astra Sans" w:hAnsi="PT Astra Sans"/>
          <w:sz w:val="20"/>
          <w:szCs w:val="20"/>
        </w:rPr>
        <w:t>«</w:t>
      </w:r>
      <w:r w:rsidRPr="00C42A42">
        <w:rPr>
          <w:rFonts w:ascii="PT Astra Sans" w:hAnsi="PT Astra Sans" w:cs="Arial"/>
          <w:spacing w:val="-1"/>
          <w:sz w:val="20"/>
          <w:szCs w:val="20"/>
        </w:rPr>
        <w:t xml:space="preserve">Об утверждении </w:t>
      </w:r>
      <w:r w:rsidRPr="00C42A42">
        <w:rPr>
          <w:rFonts w:ascii="PT Astra Sans" w:hAnsi="PT Astra Sans"/>
          <w:sz w:val="20"/>
          <w:szCs w:val="20"/>
        </w:rPr>
        <w:t xml:space="preserve">Порядка и перечня случаев оказания на возвратной и (или) безвозвратной основе за счет </w:t>
      </w:r>
      <w:proofErr w:type="gramStart"/>
      <w:r w:rsidRPr="00C42A42">
        <w:rPr>
          <w:rFonts w:ascii="PT Astra Sans" w:hAnsi="PT Astra Sans"/>
          <w:sz w:val="20"/>
          <w:szCs w:val="20"/>
        </w:rPr>
        <w:t>средств бюджета Администрации Белозерского муниципального округа Курганской области дополнительной помощи</w:t>
      </w:r>
      <w:proofErr w:type="gramEnd"/>
      <w:r w:rsidRPr="00C42A42">
        <w:rPr>
          <w:rFonts w:ascii="PT Astra Sans" w:hAnsi="PT Astra Sans"/>
          <w:sz w:val="20"/>
          <w:szCs w:val="20"/>
        </w:rPr>
        <w:t xml:space="preserve"> при возникновении неотложной необходимости в проведении капитального ремонта общего имущества в многоквартирных домах»</w:t>
      </w:r>
    </w:p>
    <w:p w:rsidR="00A66A03" w:rsidRPr="00C42A42" w:rsidRDefault="00A66A03" w:rsidP="00C42A42">
      <w:pPr>
        <w:pStyle w:val="a9"/>
        <w:ind w:left="5103"/>
        <w:jc w:val="center"/>
        <w:rPr>
          <w:sz w:val="20"/>
          <w:szCs w:val="20"/>
        </w:rPr>
      </w:pPr>
    </w:p>
    <w:p w:rsidR="00A66A03" w:rsidRPr="00DA1E90" w:rsidRDefault="00A66A03" w:rsidP="00DA1E90">
      <w:pPr>
        <w:pStyle w:val="a9"/>
        <w:ind w:firstLine="851"/>
        <w:jc w:val="both"/>
        <w:rPr>
          <w:rFonts w:ascii="PT Astra Sans" w:hAnsi="PT Astra Sans"/>
          <w:sz w:val="24"/>
          <w:szCs w:val="24"/>
        </w:rPr>
      </w:pPr>
    </w:p>
    <w:p w:rsidR="00F67BCC" w:rsidRPr="00DA1E90" w:rsidRDefault="004B044D" w:rsidP="00C42A42">
      <w:pPr>
        <w:pStyle w:val="a9"/>
        <w:jc w:val="center"/>
        <w:rPr>
          <w:rFonts w:ascii="PT Astra Sans" w:hAnsi="PT Astra Sans"/>
          <w:b/>
          <w:bCs/>
          <w:sz w:val="24"/>
          <w:szCs w:val="24"/>
        </w:rPr>
      </w:pPr>
      <w:r w:rsidRPr="00DA1E90">
        <w:rPr>
          <w:rFonts w:ascii="PT Astra Sans" w:hAnsi="PT Astra Sans"/>
          <w:b/>
          <w:bCs/>
          <w:sz w:val="24"/>
          <w:szCs w:val="24"/>
        </w:rPr>
        <w:t>Порядок и перечень</w:t>
      </w:r>
    </w:p>
    <w:p w:rsidR="00502869" w:rsidRPr="00DA1E90" w:rsidRDefault="004B044D" w:rsidP="00C42A42">
      <w:pPr>
        <w:pStyle w:val="a9"/>
        <w:jc w:val="center"/>
        <w:rPr>
          <w:rFonts w:ascii="PT Astra Sans" w:hAnsi="PT Astra Sans"/>
          <w:b/>
          <w:bCs/>
          <w:sz w:val="24"/>
          <w:szCs w:val="24"/>
        </w:rPr>
      </w:pPr>
      <w:r w:rsidRPr="00DA1E90">
        <w:rPr>
          <w:rFonts w:ascii="PT Astra Sans" w:hAnsi="PT Astra Sans"/>
          <w:b/>
          <w:bCs/>
          <w:sz w:val="24"/>
          <w:szCs w:val="24"/>
        </w:rPr>
        <w:t xml:space="preserve">случаев оказания на возвратной и (или) безвозвратной основе за счет </w:t>
      </w:r>
      <w:proofErr w:type="gramStart"/>
      <w:r w:rsidRPr="00DA1E90">
        <w:rPr>
          <w:rFonts w:ascii="PT Astra Sans" w:hAnsi="PT Astra Sans"/>
          <w:b/>
          <w:bCs/>
          <w:sz w:val="24"/>
          <w:szCs w:val="24"/>
        </w:rPr>
        <w:t xml:space="preserve">средств бюджета </w:t>
      </w:r>
      <w:r w:rsidR="00C42A42" w:rsidRPr="00DA1E90">
        <w:rPr>
          <w:rFonts w:ascii="PT Astra Sans" w:hAnsi="PT Astra Sans"/>
          <w:b/>
          <w:sz w:val="24"/>
          <w:szCs w:val="24"/>
        </w:rPr>
        <w:t>Администрации Белозерского муниципального округа Курганской области дополнительной помощи</w:t>
      </w:r>
      <w:proofErr w:type="gramEnd"/>
      <w:r w:rsidR="00C42A42" w:rsidRPr="00DA1E90">
        <w:rPr>
          <w:rFonts w:ascii="PT Astra Sans" w:hAnsi="PT Astra Sans"/>
          <w:b/>
          <w:sz w:val="24"/>
          <w:szCs w:val="24"/>
        </w:rPr>
        <w:t xml:space="preserve"> при возникновении неотложной необходимости в проведении капитального ремонта общего имущества в многоквартирных домах</w:t>
      </w:r>
      <w:r w:rsidR="002753A4" w:rsidRPr="00DA1E90">
        <w:rPr>
          <w:rFonts w:ascii="PT Astra Sans" w:hAnsi="PT Astra Sans"/>
          <w:b/>
          <w:bCs/>
          <w:sz w:val="24"/>
          <w:szCs w:val="24"/>
        </w:rPr>
        <w:t>.</w:t>
      </w:r>
    </w:p>
    <w:p w:rsidR="002753A4" w:rsidRPr="00DA1E90" w:rsidRDefault="002753A4" w:rsidP="00DA1E90">
      <w:pPr>
        <w:pStyle w:val="a9"/>
        <w:ind w:firstLine="851"/>
        <w:jc w:val="both"/>
        <w:rPr>
          <w:rFonts w:ascii="PT Astra Sans" w:hAnsi="PT Astra Sans"/>
          <w:b/>
          <w:bCs/>
          <w:sz w:val="24"/>
          <w:szCs w:val="24"/>
        </w:rPr>
      </w:pPr>
    </w:p>
    <w:p w:rsidR="00502869" w:rsidRPr="00DA1E90" w:rsidRDefault="00C42A42" w:rsidP="00C42A42">
      <w:pPr>
        <w:pStyle w:val="a9"/>
        <w:jc w:val="center"/>
        <w:rPr>
          <w:rFonts w:ascii="PT Astra Sans" w:hAnsi="PT Astra Sans"/>
          <w:b/>
          <w:bCs/>
          <w:sz w:val="24"/>
          <w:szCs w:val="24"/>
        </w:rPr>
      </w:pPr>
      <w:r>
        <w:rPr>
          <w:rFonts w:ascii="PT Astra Sans" w:hAnsi="PT Astra Sans"/>
          <w:b/>
          <w:bCs/>
          <w:sz w:val="24"/>
          <w:szCs w:val="24"/>
        </w:rPr>
        <w:t xml:space="preserve">Раздел </w:t>
      </w:r>
      <w:r>
        <w:rPr>
          <w:rFonts w:ascii="PT Astra Sans" w:hAnsi="PT Astra Sans"/>
          <w:b/>
          <w:bCs/>
          <w:sz w:val="24"/>
          <w:szCs w:val="24"/>
          <w:lang w:val="en-US"/>
        </w:rPr>
        <w:t>I</w:t>
      </w:r>
      <w:r>
        <w:rPr>
          <w:rFonts w:ascii="PT Astra Sans" w:hAnsi="PT Astra Sans"/>
          <w:b/>
          <w:bCs/>
          <w:sz w:val="24"/>
          <w:szCs w:val="24"/>
        </w:rPr>
        <w:t>.</w:t>
      </w:r>
      <w:r w:rsidR="00502869" w:rsidRPr="00DA1E90">
        <w:rPr>
          <w:rFonts w:ascii="PT Astra Sans" w:hAnsi="PT Astra Sans"/>
          <w:b/>
          <w:bCs/>
          <w:sz w:val="24"/>
          <w:szCs w:val="24"/>
        </w:rPr>
        <w:t>Общие положения</w:t>
      </w:r>
    </w:p>
    <w:p w:rsidR="002439D7" w:rsidRPr="00DA1E90" w:rsidRDefault="002439D7" w:rsidP="00DA1E90">
      <w:pPr>
        <w:pStyle w:val="a9"/>
        <w:ind w:firstLine="851"/>
        <w:jc w:val="both"/>
        <w:rPr>
          <w:rFonts w:ascii="PT Astra Sans" w:hAnsi="PT Astra Sans"/>
          <w:sz w:val="24"/>
          <w:szCs w:val="24"/>
        </w:rPr>
      </w:pPr>
    </w:p>
    <w:p w:rsidR="009C7C6D" w:rsidRPr="00DA1E90" w:rsidRDefault="00C42A42" w:rsidP="00DA1E90">
      <w:pPr>
        <w:pStyle w:val="a9"/>
        <w:ind w:firstLine="851"/>
        <w:jc w:val="both"/>
        <w:rPr>
          <w:rFonts w:ascii="PT Astra Sans" w:hAnsi="PT Astra Sans"/>
          <w:sz w:val="24"/>
          <w:szCs w:val="24"/>
        </w:rPr>
      </w:pPr>
      <w:r>
        <w:rPr>
          <w:rFonts w:ascii="PT Astra Sans" w:hAnsi="PT Astra Sans"/>
          <w:sz w:val="24"/>
          <w:szCs w:val="24"/>
        </w:rPr>
        <w:t xml:space="preserve">1. </w:t>
      </w:r>
      <w:proofErr w:type="gramStart"/>
      <w:r w:rsidR="00502869" w:rsidRPr="00DA1E90">
        <w:rPr>
          <w:rFonts w:ascii="PT Astra Sans" w:hAnsi="PT Astra Sans"/>
          <w:sz w:val="24"/>
          <w:szCs w:val="24"/>
        </w:rPr>
        <w:t>Настоящий Порядок, устанавлива</w:t>
      </w:r>
      <w:r w:rsidR="00D72195" w:rsidRPr="00DA1E90">
        <w:rPr>
          <w:rFonts w:ascii="PT Astra Sans" w:hAnsi="PT Astra Sans"/>
          <w:sz w:val="24"/>
          <w:szCs w:val="24"/>
        </w:rPr>
        <w:t>ет процедуру оказания на</w:t>
      </w:r>
      <w:r w:rsidR="00161F0D" w:rsidRPr="00DA1E90">
        <w:rPr>
          <w:rFonts w:ascii="PT Astra Sans" w:hAnsi="PT Astra Sans"/>
          <w:sz w:val="24"/>
          <w:szCs w:val="24"/>
        </w:rPr>
        <w:t xml:space="preserve"> </w:t>
      </w:r>
      <w:r w:rsidR="00D72195" w:rsidRPr="00DA1E90">
        <w:rPr>
          <w:rFonts w:ascii="PT Astra Sans" w:hAnsi="PT Astra Sans"/>
          <w:sz w:val="24"/>
          <w:szCs w:val="24"/>
        </w:rPr>
        <w:t>возвратной и (или) безвозвратной основе</w:t>
      </w:r>
      <w:r w:rsidR="004B044D" w:rsidRPr="00DA1E90">
        <w:rPr>
          <w:rFonts w:ascii="PT Astra Sans" w:hAnsi="PT Astra Sans"/>
          <w:sz w:val="24"/>
          <w:szCs w:val="24"/>
        </w:rPr>
        <w:t>,</w:t>
      </w:r>
      <w:r w:rsidR="00D72195" w:rsidRPr="00DA1E90">
        <w:rPr>
          <w:rFonts w:ascii="PT Astra Sans" w:hAnsi="PT Astra Sans"/>
          <w:sz w:val="24"/>
          <w:szCs w:val="24"/>
        </w:rPr>
        <w:t xml:space="preserve"> за счет средств бюджета </w:t>
      </w:r>
      <w:r>
        <w:rPr>
          <w:rFonts w:ascii="PT Astra Sans" w:hAnsi="PT Astra Sans"/>
          <w:sz w:val="24"/>
          <w:szCs w:val="24"/>
        </w:rPr>
        <w:t>Администрации Белозерского муниципального округа Курганской области</w:t>
      </w:r>
      <w:r w:rsidR="004B044D" w:rsidRPr="00DA1E90">
        <w:rPr>
          <w:rFonts w:ascii="PT Astra Sans" w:hAnsi="PT Astra Sans"/>
          <w:sz w:val="24"/>
          <w:szCs w:val="24"/>
        </w:rPr>
        <w:t>,</w:t>
      </w:r>
      <w:r w:rsidR="00F67BCC" w:rsidRPr="00DA1E90">
        <w:rPr>
          <w:rFonts w:ascii="PT Astra Sans" w:hAnsi="PT Astra Sans"/>
          <w:sz w:val="24"/>
          <w:szCs w:val="24"/>
        </w:rPr>
        <w:t xml:space="preserve"> </w:t>
      </w:r>
      <w:r w:rsidR="00D72195" w:rsidRPr="00DA1E90">
        <w:rPr>
          <w:rFonts w:ascii="PT Astra Sans" w:hAnsi="PT Astra Sans"/>
          <w:sz w:val="24"/>
          <w:szCs w:val="24"/>
        </w:rPr>
        <w:t xml:space="preserve">дополнительной помощи при возникновении неотложной необходимости (далее - дополнительная помощь) в проведении капитального ремонта общего имущества в многоквартирных домах, расположенных на </w:t>
      </w:r>
      <w:r w:rsidR="00EC13D2">
        <w:rPr>
          <w:rFonts w:ascii="PT Astra Sans" w:hAnsi="PT Astra Sans"/>
          <w:sz w:val="24"/>
          <w:szCs w:val="24"/>
        </w:rPr>
        <w:t>Администрации Белозерского муниципального округа Курганской области</w:t>
      </w:r>
      <w:r w:rsidR="00D72195" w:rsidRPr="00DA1E90">
        <w:rPr>
          <w:rFonts w:ascii="PT Astra Sans" w:hAnsi="PT Astra Sans"/>
          <w:sz w:val="24"/>
          <w:szCs w:val="24"/>
        </w:rPr>
        <w:t>, в случае возникновения аварии, иных чрезвычайных ситуаций природного или техногенного характера (далее - чрезвычайная</w:t>
      </w:r>
      <w:proofErr w:type="gramEnd"/>
      <w:r w:rsidR="00D72195" w:rsidRPr="00DA1E90">
        <w:rPr>
          <w:rFonts w:ascii="PT Astra Sans" w:hAnsi="PT Astra Sans"/>
          <w:sz w:val="24"/>
          <w:szCs w:val="24"/>
        </w:rPr>
        <w:t xml:space="preserve"> ситуация) и применяется в отношении многоквартирных домов, собственники которых формируют фонд капитального ремонта на специальном счете (далее - Порядок)</w:t>
      </w:r>
      <w:r w:rsidR="000C767A" w:rsidRPr="00DA1E90">
        <w:rPr>
          <w:rFonts w:ascii="PT Astra Sans" w:hAnsi="PT Astra Sans"/>
          <w:sz w:val="24"/>
          <w:szCs w:val="24"/>
        </w:rPr>
        <w:t>.</w:t>
      </w:r>
    </w:p>
    <w:p w:rsidR="009C7C6D" w:rsidRPr="00DA1E90" w:rsidRDefault="009C7C6D" w:rsidP="00DA1E90">
      <w:pPr>
        <w:pStyle w:val="a9"/>
        <w:ind w:firstLine="851"/>
        <w:jc w:val="both"/>
        <w:rPr>
          <w:rFonts w:ascii="PT Astra Sans" w:hAnsi="PT Astra Sans"/>
          <w:sz w:val="24"/>
          <w:szCs w:val="24"/>
        </w:rPr>
      </w:pPr>
      <w:r w:rsidRPr="00DA1E90">
        <w:rPr>
          <w:rFonts w:ascii="PT Astra Sans" w:hAnsi="PT Astra Sans"/>
          <w:sz w:val="24"/>
          <w:szCs w:val="24"/>
        </w:rPr>
        <w:t xml:space="preserve">В случае возникновения чрезвычайной ситуации капитальный ремонт осуществляется в объеме, необходимом для ликвидации последствий, возникших вследствие чрезвычайной ситуации, за счет средств, аккумулированных на специальном счете многоквартирного дома, и средств бюджета </w:t>
      </w:r>
      <w:r w:rsidR="00EC13D2">
        <w:rPr>
          <w:rFonts w:ascii="PT Astra Sans" w:hAnsi="PT Astra Sans"/>
          <w:sz w:val="24"/>
          <w:szCs w:val="24"/>
        </w:rPr>
        <w:t>Администрации Белозерского муниципального округа Курганской области</w:t>
      </w:r>
      <w:r w:rsidRPr="00DA1E90">
        <w:rPr>
          <w:rFonts w:ascii="PT Astra Sans" w:hAnsi="PT Astra Sans"/>
          <w:sz w:val="24"/>
          <w:szCs w:val="24"/>
        </w:rPr>
        <w:t>.</w:t>
      </w:r>
    </w:p>
    <w:p w:rsidR="009C7C6D" w:rsidRPr="00DA1E90" w:rsidRDefault="009C7C6D" w:rsidP="00DA1E90">
      <w:pPr>
        <w:pStyle w:val="a9"/>
        <w:ind w:firstLine="851"/>
        <w:jc w:val="both"/>
        <w:rPr>
          <w:rFonts w:ascii="PT Astra Sans" w:hAnsi="PT Astra Sans"/>
          <w:sz w:val="24"/>
          <w:szCs w:val="24"/>
        </w:rPr>
      </w:pPr>
      <w:r w:rsidRPr="00DA1E90">
        <w:rPr>
          <w:rFonts w:ascii="PT Astra Sans" w:hAnsi="PT Astra Sans"/>
          <w:sz w:val="24"/>
          <w:szCs w:val="24"/>
        </w:rPr>
        <w:t>Дополнительная помощь предоставляется в виде субсидии и в целях финансового обеспечения затрат (части затрат) по проведению капитального ремонта многоквартирных домов в рамках аварийно-восстановительных работ</w:t>
      </w:r>
      <w:r w:rsidR="00A24644" w:rsidRPr="00DA1E90">
        <w:rPr>
          <w:rFonts w:ascii="PT Astra Sans" w:hAnsi="PT Astra Sans"/>
          <w:sz w:val="24"/>
          <w:szCs w:val="24"/>
        </w:rPr>
        <w:t xml:space="preserve"> (далее – Субсидия)</w:t>
      </w:r>
      <w:r w:rsidRPr="00DA1E90">
        <w:rPr>
          <w:rFonts w:ascii="PT Astra Sans" w:hAnsi="PT Astra Sans"/>
          <w:sz w:val="24"/>
          <w:szCs w:val="24"/>
        </w:rPr>
        <w:t>.</w:t>
      </w:r>
    </w:p>
    <w:p w:rsidR="009C7C6D" w:rsidRPr="00DA1E90" w:rsidRDefault="00C42A42" w:rsidP="00DA1E90">
      <w:pPr>
        <w:pStyle w:val="a9"/>
        <w:ind w:firstLine="851"/>
        <w:jc w:val="both"/>
        <w:rPr>
          <w:rFonts w:ascii="PT Astra Sans" w:hAnsi="PT Astra Sans"/>
          <w:sz w:val="24"/>
          <w:szCs w:val="24"/>
        </w:rPr>
      </w:pPr>
      <w:r>
        <w:rPr>
          <w:rFonts w:ascii="PT Astra Sans" w:hAnsi="PT Astra Sans"/>
          <w:sz w:val="24"/>
          <w:szCs w:val="24"/>
        </w:rPr>
        <w:t xml:space="preserve">2. </w:t>
      </w:r>
      <w:r w:rsidR="00562F9A" w:rsidRPr="00DA1E90">
        <w:rPr>
          <w:rFonts w:ascii="PT Astra Sans" w:hAnsi="PT Astra Sans"/>
          <w:sz w:val="24"/>
          <w:szCs w:val="24"/>
        </w:rPr>
        <w:t xml:space="preserve">Субсидия </w:t>
      </w:r>
      <w:r w:rsidR="009C7C6D" w:rsidRPr="00DA1E90">
        <w:rPr>
          <w:rFonts w:ascii="PT Astra Sans" w:hAnsi="PT Astra Sans"/>
          <w:sz w:val="24"/>
          <w:szCs w:val="24"/>
        </w:rPr>
        <w:t>предоставляется на выполнение услуг и (или) работ по капитальному ремонту общего имущества в многоквартирном доме в рамках аварийно-восстановительных работ.</w:t>
      </w:r>
    </w:p>
    <w:p w:rsidR="00502869"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 xml:space="preserve">3. </w:t>
      </w:r>
      <w:r w:rsidR="00502869" w:rsidRPr="00DA1E90">
        <w:rPr>
          <w:rFonts w:ascii="PT Astra Sans" w:hAnsi="PT Astra Sans"/>
          <w:sz w:val="24"/>
          <w:szCs w:val="24"/>
        </w:rPr>
        <w:t xml:space="preserve">Главным распорядителем средств бюджета </w:t>
      </w:r>
      <w:r>
        <w:rPr>
          <w:rFonts w:ascii="PT Astra Sans" w:hAnsi="PT Astra Sans"/>
          <w:sz w:val="24"/>
          <w:szCs w:val="24"/>
        </w:rPr>
        <w:t>Администрации Белозерского муниципального округа Курганской области</w:t>
      </w:r>
      <w:r w:rsidR="00F67BCC" w:rsidRPr="00DA1E90">
        <w:rPr>
          <w:rFonts w:ascii="PT Astra Sans" w:hAnsi="PT Astra Sans"/>
          <w:bCs/>
          <w:sz w:val="24"/>
          <w:szCs w:val="24"/>
        </w:rPr>
        <w:t xml:space="preserve"> </w:t>
      </w:r>
      <w:r w:rsidR="00F67BCC" w:rsidRPr="00DA1E90">
        <w:rPr>
          <w:rFonts w:ascii="PT Astra Sans" w:hAnsi="PT Astra Sans"/>
          <w:sz w:val="24"/>
          <w:szCs w:val="24"/>
        </w:rPr>
        <w:t>(далее — А</w:t>
      </w:r>
      <w:r w:rsidR="00502869" w:rsidRPr="00DA1E90">
        <w:rPr>
          <w:rFonts w:ascii="PT Astra Sans" w:hAnsi="PT Astra Sans"/>
          <w:sz w:val="24"/>
          <w:szCs w:val="24"/>
        </w:rPr>
        <w:t>дминистрация).</w:t>
      </w:r>
    </w:p>
    <w:p w:rsidR="00272C82"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 xml:space="preserve">4. </w:t>
      </w:r>
      <w:proofErr w:type="gramStart"/>
      <w:r w:rsidR="00272C82" w:rsidRPr="00DA1E90">
        <w:rPr>
          <w:rFonts w:ascii="PT Astra Sans" w:hAnsi="PT Astra Sans"/>
          <w:sz w:val="24"/>
          <w:szCs w:val="24"/>
        </w:rPr>
        <w:t xml:space="preserve">Органом уполномоченным принимать решение о выделении дополнительной помощи </w:t>
      </w:r>
      <w:r w:rsidR="00272C82" w:rsidRPr="00DA1E90">
        <w:rPr>
          <w:rFonts w:ascii="PT Astra Sans" w:hAnsi="PT Astra Sans"/>
          <w:bCs/>
          <w:sz w:val="24"/>
          <w:szCs w:val="24"/>
        </w:rPr>
        <w:t>при возникновении неотложной необходимости в проведении капитального ремонта общего имущества в многоквартирных домах,</w:t>
      </w:r>
      <w:r w:rsidR="00272C82" w:rsidRPr="00DA1E90">
        <w:rPr>
          <w:rFonts w:ascii="PT Astra Sans" w:hAnsi="PT Astra Sans"/>
          <w:sz w:val="24"/>
          <w:szCs w:val="24"/>
        </w:rPr>
        <w:t xml:space="preserve"> является </w:t>
      </w:r>
      <w:r w:rsidR="00272C82" w:rsidRPr="00DA1E90">
        <w:rPr>
          <w:rFonts w:ascii="PT Astra Sans" w:hAnsi="PT Astra Sans"/>
          <w:bCs/>
          <w:sz w:val="24"/>
          <w:szCs w:val="24"/>
        </w:rPr>
        <w:t xml:space="preserve">комиссия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w:t>
      </w:r>
      <w:r>
        <w:rPr>
          <w:rFonts w:ascii="PT Astra Sans" w:hAnsi="PT Astra Sans"/>
          <w:sz w:val="24"/>
          <w:szCs w:val="24"/>
        </w:rPr>
        <w:lastRenderedPageBreak/>
        <w:t>Администрации Белозерского муниципального округа Курганской области</w:t>
      </w:r>
      <w:r w:rsidRPr="00DA1E90">
        <w:rPr>
          <w:rFonts w:ascii="PT Astra Sans" w:hAnsi="PT Astra Sans"/>
          <w:bCs/>
          <w:sz w:val="24"/>
          <w:szCs w:val="24"/>
        </w:rPr>
        <w:t xml:space="preserve"> </w:t>
      </w:r>
      <w:r w:rsidR="00272C82" w:rsidRPr="00DA1E90">
        <w:rPr>
          <w:rFonts w:ascii="PT Astra Sans" w:hAnsi="PT Astra Sans"/>
          <w:bCs/>
          <w:sz w:val="24"/>
          <w:szCs w:val="24"/>
        </w:rPr>
        <w:t>(далее – Комиссия).</w:t>
      </w:r>
      <w:proofErr w:type="gramEnd"/>
    </w:p>
    <w:p w:rsidR="00F67BCC" w:rsidRPr="00DA1E90" w:rsidRDefault="00F67BCC" w:rsidP="00DA1E90">
      <w:pPr>
        <w:pStyle w:val="a9"/>
        <w:ind w:firstLine="851"/>
        <w:jc w:val="both"/>
        <w:rPr>
          <w:rFonts w:ascii="PT Astra Sans" w:hAnsi="PT Astra Sans"/>
          <w:sz w:val="24"/>
          <w:szCs w:val="24"/>
        </w:rPr>
      </w:pPr>
    </w:p>
    <w:p w:rsidR="00880C5C" w:rsidRPr="00E54DD7" w:rsidRDefault="00EC13D2" w:rsidP="00EC13D2">
      <w:pPr>
        <w:pStyle w:val="a9"/>
        <w:jc w:val="center"/>
        <w:rPr>
          <w:rFonts w:ascii="PT Astra Sans" w:hAnsi="PT Astra Sans"/>
          <w:b/>
          <w:sz w:val="24"/>
          <w:szCs w:val="24"/>
        </w:rPr>
      </w:pPr>
      <w:r>
        <w:rPr>
          <w:rFonts w:ascii="PT Astra Sans" w:hAnsi="PT Astra Sans"/>
          <w:b/>
          <w:sz w:val="24"/>
          <w:szCs w:val="24"/>
        </w:rPr>
        <w:t xml:space="preserve">Раздел </w:t>
      </w:r>
      <w:r>
        <w:rPr>
          <w:rFonts w:ascii="PT Astra Sans" w:hAnsi="PT Astra Sans"/>
          <w:b/>
          <w:sz w:val="24"/>
          <w:szCs w:val="24"/>
          <w:lang w:val="en-US"/>
        </w:rPr>
        <w:t>II</w:t>
      </w:r>
      <w:r w:rsidR="00880C5C" w:rsidRPr="00DA1E90">
        <w:rPr>
          <w:rFonts w:ascii="PT Astra Sans" w:hAnsi="PT Astra Sans"/>
          <w:b/>
          <w:sz w:val="24"/>
          <w:szCs w:val="24"/>
        </w:rPr>
        <w:t>. Критерии отбора получателей Субсидии</w:t>
      </w:r>
    </w:p>
    <w:p w:rsidR="00EC13D2" w:rsidRPr="00E54DD7" w:rsidRDefault="00EC13D2" w:rsidP="00EC13D2">
      <w:pPr>
        <w:pStyle w:val="a9"/>
        <w:jc w:val="center"/>
        <w:rPr>
          <w:rFonts w:ascii="PT Astra Sans" w:hAnsi="PT Astra Sans"/>
          <w:b/>
          <w:sz w:val="24"/>
          <w:szCs w:val="24"/>
        </w:rPr>
      </w:pPr>
    </w:p>
    <w:p w:rsidR="00880C5C" w:rsidRPr="00DA1E90" w:rsidRDefault="00EC13D2" w:rsidP="00DA1E90">
      <w:pPr>
        <w:pStyle w:val="a9"/>
        <w:ind w:firstLine="851"/>
        <w:jc w:val="both"/>
        <w:rPr>
          <w:rFonts w:ascii="PT Astra Sans" w:hAnsi="PT Astra Sans"/>
          <w:sz w:val="24"/>
          <w:szCs w:val="24"/>
        </w:rPr>
      </w:pPr>
      <w:r w:rsidRPr="00EC13D2">
        <w:rPr>
          <w:rFonts w:ascii="PT Astra Sans" w:hAnsi="PT Astra Sans"/>
          <w:sz w:val="24"/>
          <w:szCs w:val="24"/>
        </w:rPr>
        <w:t>5</w:t>
      </w:r>
      <w:r>
        <w:rPr>
          <w:rFonts w:ascii="PT Astra Sans" w:hAnsi="PT Astra Sans"/>
          <w:sz w:val="24"/>
          <w:szCs w:val="24"/>
        </w:rPr>
        <w:t xml:space="preserve">. </w:t>
      </w:r>
      <w:r w:rsidR="00880C5C" w:rsidRPr="00DA1E90">
        <w:rPr>
          <w:rFonts w:ascii="PT Astra Sans" w:hAnsi="PT Astra Sans"/>
          <w:sz w:val="24"/>
          <w:szCs w:val="24"/>
        </w:rPr>
        <w:t xml:space="preserve">В перечень многоквартирных домов, </w:t>
      </w:r>
      <w:r w:rsidR="009821DC" w:rsidRPr="00DA1E90">
        <w:rPr>
          <w:rFonts w:ascii="PT Astra Sans" w:hAnsi="PT Astra Sans"/>
          <w:sz w:val="24"/>
          <w:szCs w:val="24"/>
        </w:rPr>
        <w:t>подлежащих</w:t>
      </w:r>
      <w:r w:rsidR="00161F0D" w:rsidRPr="00DA1E90">
        <w:rPr>
          <w:rFonts w:ascii="PT Astra Sans" w:hAnsi="PT Astra Sans"/>
          <w:sz w:val="24"/>
          <w:szCs w:val="24"/>
        </w:rPr>
        <w:t xml:space="preserve"> </w:t>
      </w:r>
      <w:r w:rsidR="00E21538" w:rsidRPr="00DA1E90">
        <w:rPr>
          <w:rFonts w:ascii="PT Astra Sans" w:hAnsi="PT Astra Sans"/>
          <w:sz w:val="24"/>
          <w:szCs w:val="24"/>
        </w:rPr>
        <w:t xml:space="preserve"> </w:t>
      </w:r>
      <w:r w:rsidR="009821DC" w:rsidRPr="00DA1E90">
        <w:rPr>
          <w:rFonts w:ascii="PT Astra Sans" w:hAnsi="PT Astra Sans"/>
          <w:sz w:val="24"/>
          <w:szCs w:val="24"/>
        </w:rPr>
        <w:t>капитальному ремонту п</w:t>
      </w:r>
      <w:r w:rsidR="00880C5C" w:rsidRPr="00DA1E90">
        <w:rPr>
          <w:rFonts w:ascii="PT Astra Sans" w:hAnsi="PT Astra Sans"/>
          <w:sz w:val="24"/>
          <w:szCs w:val="24"/>
        </w:rPr>
        <w:t xml:space="preserve">ри возникновении неотложной необходимости в проведении капитального ремонта общего имущества в многоквартирных домах на безвозвратной основе, могут быть включены только многоквартирные дома, находящиеся на территории </w:t>
      </w:r>
      <w:r>
        <w:rPr>
          <w:rFonts w:ascii="PT Astra Sans" w:hAnsi="PT Astra Sans"/>
          <w:sz w:val="24"/>
          <w:szCs w:val="24"/>
        </w:rPr>
        <w:t>Администрации Белозерского муниципального округа Курганской области</w:t>
      </w:r>
      <w:r w:rsidR="00880C5C" w:rsidRPr="00DA1E90">
        <w:rPr>
          <w:rFonts w:ascii="PT Astra Sans" w:hAnsi="PT Astra Sans"/>
          <w:sz w:val="24"/>
          <w:szCs w:val="24"/>
        </w:rPr>
        <w:t>.</w:t>
      </w:r>
    </w:p>
    <w:p w:rsidR="00880C5C"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6</w:t>
      </w:r>
      <w:r w:rsidR="00880C5C" w:rsidRPr="00DA1E90">
        <w:rPr>
          <w:rFonts w:ascii="PT Astra Sans" w:hAnsi="PT Astra Sans"/>
          <w:sz w:val="24"/>
          <w:szCs w:val="24"/>
        </w:rPr>
        <w:t xml:space="preserve">. Условиями включения в перечень </w:t>
      </w:r>
      <w:proofErr w:type="gramStart"/>
      <w:r w:rsidR="00880C5C" w:rsidRPr="00DA1E90">
        <w:rPr>
          <w:rFonts w:ascii="PT Astra Sans" w:hAnsi="PT Astra Sans"/>
          <w:sz w:val="24"/>
          <w:szCs w:val="24"/>
        </w:rPr>
        <w:t>многоквартирных домов</w:t>
      </w:r>
      <w:r w:rsidR="00321F6D" w:rsidRPr="00DA1E90">
        <w:rPr>
          <w:rFonts w:ascii="PT Astra Sans" w:hAnsi="PT Astra Sans"/>
          <w:sz w:val="24"/>
          <w:szCs w:val="24"/>
        </w:rPr>
        <w:t>,</w:t>
      </w:r>
      <w:r w:rsidR="009829FD" w:rsidRPr="00DA1E90">
        <w:rPr>
          <w:rFonts w:ascii="PT Astra Sans" w:hAnsi="PT Astra Sans"/>
          <w:sz w:val="24"/>
          <w:szCs w:val="24"/>
        </w:rPr>
        <w:t xml:space="preserve"> </w:t>
      </w:r>
      <w:r w:rsidR="009821DC" w:rsidRPr="00DA1E90">
        <w:rPr>
          <w:rFonts w:ascii="PT Astra Sans" w:hAnsi="PT Astra Sans"/>
          <w:sz w:val="24"/>
          <w:szCs w:val="24"/>
        </w:rPr>
        <w:t>подлежащих капитальному ремонту</w:t>
      </w:r>
      <w:r w:rsidR="009829FD" w:rsidRPr="00DA1E90">
        <w:rPr>
          <w:rFonts w:ascii="PT Astra Sans" w:hAnsi="PT Astra Sans"/>
          <w:sz w:val="24"/>
          <w:szCs w:val="24"/>
        </w:rPr>
        <w:t xml:space="preserve"> </w:t>
      </w:r>
      <w:r w:rsidR="00EC31CF" w:rsidRPr="00DA1E90">
        <w:rPr>
          <w:rFonts w:ascii="PT Astra Sans" w:hAnsi="PT Astra Sans"/>
          <w:sz w:val="24"/>
          <w:szCs w:val="24"/>
        </w:rPr>
        <w:t xml:space="preserve">при возникновении неотложной необходимости в проведении </w:t>
      </w:r>
      <w:r w:rsidR="00E21538" w:rsidRPr="00DA1E90">
        <w:rPr>
          <w:rFonts w:ascii="PT Astra Sans" w:hAnsi="PT Astra Sans"/>
          <w:sz w:val="24"/>
          <w:szCs w:val="24"/>
        </w:rPr>
        <w:t xml:space="preserve"> </w:t>
      </w:r>
      <w:r w:rsidR="00EC31CF" w:rsidRPr="00DA1E90">
        <w:rPr>
          <w:rFonts w:ascii="PT Astra Sans" w:hAnsi="PT Astra Sans"/>
          <w:sz w:val="24"/>
          <w:szCs w:val="24"/>
        </w:rPr>
        <w:t>капитального ремонта общего имущества в многоквартирных домах на безвозвратной основе</w:t>
      </w:r>
      <w:r w:rsidR="00161F0D" w:rsidRPr="00DA1E90">
        <w:rPr>
          <w:rFonts w:ascii="PT Astra Sans" w:hAnsi="PT Astra Sans"/>
          <w:sz w:val="24"/>
          <w:szCs w:val="24"/>
        </w:rPr>
        <w:t xml:space="preserve"> </w:t>
      </w:r>
      <w:r w:rsidR="00880C5C" w:rsidRPr="00DA1E90">
        <w:rPr>
          <w:rFonts w:ascii="PT Astra Sans" w:hAnsi="PT Astra Sans"/>
          <w:sz w:val="24"/>
          <w:szCs w:val="24"/>
        </w:rPr>
        <w:t>являются</w:t>
      </w:r>
      <w:proofErr w:type="gramEnd"/>
      <w:r w:rsidR="00880C5C" w:rsidRPr="00DA1E90">
        <w:rPr>
          <w:rFonts w:ascii="PT Astra Sans" w:hAnsi="PT Astra Sans"/>
          <w:sz w:val="24"/>
          <w:szCs w:val="24"/>
        </w:rPr>
        <w:t>:</w:t>
      </w:r>
    </w:p>
    <w:p w:rsidR="00EC31CF"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w:t>
      </w:r>
      <w:r w:rsidR="00880C5C" w:rsidRPr="00DA1E90">
        <w:rPr>
          <w:rFonts w:ascii="PT Astra Sans" w:hAnsi="PT Astra Sans"/>
          <w:sz w:val="24"/>
          <w:szCs w:val="24"/>
        </w:rPr>
        <w:t xml:space="preserve"> </w:t>
      </w:r>
      <w:r>
        <w:rPr>
          <w:rFonts w:ascii="PT Astra Sans" w:hAnsi="PT Astra Sans"/>
          <w:sz w:val="24"/>
          <w:szCs w:val="24"/>
        </w:rPr>
        <w:t>с</w:t>
      </w:r>
      <w:r w:rsidR="00B67C6F" w:rsidRPr="00DA1E90">
        <w:rPr>
          <w:rFonts w:ascii="PT Astra Sans" w:hAnsi="PT Astra Sans"/>
          <w:sz w:val="24"/>
          <w:szCs w:val="24"/>
        </w:rPr>
        <w:t xml:space="preserve">обственниками многоквартирного дома выбран способ формирования фонда капитального ремонта - </w:t>
      </w:r>
      <w:r w:rsidR="00EC31CF" w:rsidRPr="00DA1E90">
        <w:rPr>
          <w:rFonts w:ascii="PT Astra Sans" w:hAnsi="PT Astra Sans"/>
          <w:sz w:val="24"/>
          <w:szCs w:val="24"/>
        </w:rPr>
        <w:t>специальны</w:t>
      </w:r>
      <w:r w:rsidR="00B67C6F" w:rsidRPr="00DA1E90">
        <w:rPr>
          <w:rFonts w:ascii="PT Astra Sans" w:hAnsi="PT Astra Sans"/>
          <w:sz w:val="24"/>
          <w:szCs w:val="24"/>
        </w:rPr>
        <w:t>й</w:t>
      </w:r>
      <w:r w:rsidR="00EC31CF" w:rsidRPr="00DA1E90">
        <w:rPr>
          <w:rFonts w:ascii="PT Astra Sans" w:hAnsi="PT Astra Sans"/>
          <w:sz w:val="24"/>
          <w:szCs w:val="24"/>
        </w:rPr>
        <w:t xml:space="preserve"> счет</w:t>
      </w:r>
      <w:r w:rsidR="00B67C6F" w:rsidRPr="00DA1E90">
        <w:rPr>
          <w:rFonts w:ascii="PT Astra Sans" w:hAnsi="PT Astra Sans"/>
          <w:sz w:val="24"/>
          <w:szCs w:val="24"/>
        </w:rPr>
        <w:t>;</w:t>
      </w:r>
    </w:p>
    <w:p w:rsidR="00880C5C"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 н</w:t>
      </w:r>
      <w:r w:rsidR="00880C5C" w:rsidRPr="00DA1E90">
        <w:rPr>
          <w:rFonts w:ascii="PT Astra Sans" w:hAnsi="PT Astra Sans"/>
          <w:sz w:val="24"/>
          <w:szCs w:val="24"/>
        </w:rPr>
        <w:t>аличие решения общего собрания собственников помещений многоквартирного дома</w:t>
      </w:r>
      <w:r w:rsidR="00B67C6F" w:rsidRPr="00DA1E90">
        <w:rPr>
          <w:rFonts w:ascii="PT Astra Sans" w:hAnsi="PT Astra Sans"/>
          <w:sz w:val="24"/>
          <w:szCs w:val="24"/>
        </w:rPr>
        <w:t>, принятое в соответствии с требованиями статьи 189 Жилищного кодекса Российской Федерации</w:t>
      </w:r>
      <w:r w:rsidR="00636078" w:rsidRPr="00DA1E90">
        <w:rPr>
          <w:rFonts w:ascii="PT Astra Sans" w:hAnsi="PT Astra Sans"/>
          <w:sz w:val="24"/>
          <w:szCs w:val="24"/>
        </w:rPr>
        <w:t xml:space="preserve"> о проведении капитального ремонта;</w:t>
      </w:r>
    </w:p>
    <w:p w:rsidR="00880C5C"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 с</w:t>
      </w:r>
      <w:r w:rsidR="00636078" w:rsidRPr="00DA1E90">
        <w:rPr>
          <w:rFonts w:ascii="PT Astra Sans" w:hAnsi="PT Astra Sans"/>
          <w:sz w:val="24"/>
          <w:szCs w:val="24"/>
        </w:rPr>
        <w:t>обираемость взносов на капитальный ремонт собственников помещений в таком многоквартирном доме составляет не менее 90 проц</w:t>
      </w:r>
      <w:r w:rsidR="009829FD" w:rsidRPr="00DA1E90">
        <w:rPr>
          <w:rFonts w:ascii="PT Astra Sans" w:hAnsi="PT Astra Sans"/>
          <w:sz w:val="24"/>
          <w:szCs w:val="24"/>
        </w:rPr>
        <w:t>ентов</w:t>
      </w:r>
      <w:r w:rsidR="00636078" w:rsidRPr="00DA1E90">
        <w:rPr>
          <w:rFonts w:ascii="PT Astra Sans" w:hAnsi="PT Astra Sans"/>
          <w:sz w:val="24"/>
          <w:szCs w:val="24"/>
        </w:rPr>
        <w:t xml:space="preserve"> за 12 месяцев, предшествующих месяцу подачи заявления</w:t>
      </w:r>
      <w:r w:rsidR="008C731D" w:rsidRPr="00DA1E90">
        <w:rPr>
          <w:rFonts w:ascii="PT Astra Sans" w:hAnsi="PT Astra Sans"/>
          <w:sz w:val="24"/>
          <w:szCs w:val="24"/>
        </w:rPr>
        <w:t xml:space="preserve"> на получение дополнительной помощи</w:t>
      </w:r>
      <w:r w:rsidR="00636078" w:rsidRPr="00DA1E90">
        <w:rPr>
          <w:rFonts w:ascii="PT Astra Sans" w:hAnsi="PT Astra Sans"/>
          <w:sz w:val="24"/>
          <w:szCs w:val="24"/>
        </w:rPr>
        <w:t>.</w:t>
      </w:r>
    </w:p>
    <w:p w:rsidR="00880C5C" w:rsidRPr="00DA1E90" w:rsidRDefault="00880C5C" w:rsidP="00DA1E90">
      <w:pPr>
        <w:pStyle w:val="a9"/>
        <w:ind w:firstLine="851"/>
        <w:jc w:val="both"/>
        <w:rPr>
          <w:rFonts w:ascii="PT Astra Sans" w:hAnsi="PT Astra Sans"/>
          <w:sz w:val="24"/>
          <w:szCs w:val="24"/>
        </w:rPr>
      </w:pPr>
    </w:p>
    <w:p w:rsidR="00502869" w:rsidRPr="00DA1E90" w:rsidRDefault="00EC13D2" w:rsidP="00EC13D2">
      <w:pPr>
        <w:pStyle w:val="a9"/>
        <w:jc w:val="center"/>
        <w:rPr>
          <w:rFonts w:ascii="PT Astra Sans" w:hAnsi="PT Astra Sans"/>
          <w:b/>
          <w:bCs/>
          <w:sz w:val="24"/>
          <w:szCs w:val="24"/>
        </w:rPr>
      </w:pPr>
      <w:r>
        <w:rPr>
          <w:rFonts w:ascii="PT Astra Sans" w:hAnsi="PT Astra Sans"/>
          <w:b/>
          <w:bCs/>
          <w:sz w:val="24"/>
          <w:szCs w:val="24"/>
        </w:rPr>
        <w:t xml:space="preserve">Раздел </w:t>
      </w:r>
      <w:r>
        <w:rPr>
          <w:rFonts w:ascii="PT Astra Sans" w:hAnsi="PT Astra Sans"/>
          <w:b/>
          <w:bCs/>
          <w:sz w:val="24"/>
          <w:szCs w:val="24"/>
          <w:lang w:val="en-US"/>
        </w:rPr>
        <w:t>III</w:t>
      </w:r>
      <w:r>
        <w:rPr>
          <w:rFonts w:ascii="PT Astra Sans" w:hAnsi="PT Astra Sans"/>
          <w:b/>
          <w:bCs/>
          <w:sz w:val="24"/>
          <w:szCs w:val="24"/>
        </w:rPr>
        <w:t xml:space="preserve">. </w:t>
      </w:r>
      <w:r w:rsidR="00502869" w:rsidRPr="00DA1E90">
        <w:rPr>
          <w:rFonts w:ascii="PT Astra Sans" w:hAnsi="PT Astra Sans"/>
          <w:b/>
          <w:bCs/>
          <w:sz w:val="24"/>
          <w:szCs w:val="24"/>
        </w:rPr>
        <w:t>Условия и порядок предоставления субсидий</w:t>
      </w:r>
    </w:p>
    <w:p w:rsidR="002439D7" w:rsidRPr="00DA1E90" w:rsidRDefault="002439D7" w:rsidP="00DA1E90">
      <w:pPr>
        <w:pStyle w:val="a9"/>
        <w:ind w:firstLine="851"/>
        <w:jc w:val="both"/>
        <w:rPr>
          <w:rFonts w:ascii="PT Astra Sans" w:hAnsi="PT Astra Sans"/>
          <w:sz w:val="24"/>
          <w:szCs w:val="24"/>
        </w:rPr>
      </w:pPr>
    </w:p>
    <w:p w:rsidR="00502869"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7</w:t>
      </w:r>
      <w:r w:rsidR="00502869" w:rsidRPr="00DA1E90">
        <w:rPr>
          <w:rFonts w:ascii="PT Astra Sans" w:hAnsi="PT Astra Sans"/>
          <w:sz w:val="24"/>
          <w:szCs w:val="24"/>
        </w:rPr>
        <w:t xml:space="preserve">. Субсидии предоставляются получателям субсидии, в соответствии с пунктами </w:t>
      </w:r>
      <w:r>
        <w:rPr>
          <w:rFonts w:ascii="PT Astra Sans" w:hAnsi="PT Astra Sans"/>
          <w:sz w:val="24"/>
          <w:szCs w:val="24"/>
        </w:rPr>
        <w:t xml:space="preserve">8 </w:t>
      </w:r>
      <w:r w:rsidR="00DB2343" w:rsidRPr="00DA1E90">
        <w:rPr>
          <w:rFonts w:ascii="PT Astra Sans" w:hAnsi="PT Astra Sans"/>
          <w:sz w:val="24"/>
          <w:szCs w:val="24"/>
        </w:rPr>
        <w:t>-</w:t>
      </w:r>
      <w:r>
        <w:rPr>
          <w:rFonts w:ascii="PT Astra Sans" w:hAnsi="PT Astra Sans"/>
          <w:sz w:val="24"/>
          <w:szCs w:val="24"/>
        </w:rPr>
        <w:t xml:space="preserve"> 10</w:t>
      </w:r>
      <w:r w:rsidR="002439D7" w:rsidRPr="00DA1E90">
        <w:rPr>
          <w:rFonts w:ascii="PT Astra Sans" w:hAnsi="PT Astra Sans"/>
          <w:sz w:val="24"/>
          <w:szCs w:val="24"/>
        </w:rPr>
        <w:t xml:space="preserve"> настоящего порядка </w:t>
      </w:r>
      <w:r w:rsidR="00502869" w:rsidRPr="00DA1E90">
        <w:rPr>
          <w:rFonts w:ascii="PT Astra Sans" w:hAnsi="PT Astra Sans"/>
          <w:sz w:val="24"/>
          <w:szCs w:val="24"/>
        </w:rPr>
        <w:t>на основании договора о предоставлении субсидии, заключаем</w:t>
      </w:r>
      <w:r w:rsidR="003B24F5" w:rsidRPr="00DA1E90">
        <w:rPr>
          <w:rFonts w:ascii="PT Astra Sans" w:hAnsi="PT Astra Sans"/>
          <w:sz w:val="24"/>
          <w:szCs w:val="24"/>
        </w:rPr>
        <w:t>о</w:t>
      </w:r>
      <w:r w:rsidR="00502869" w:rsidRPr="00DA1E90">
        <w:rPr>
          <w:rFonts w:ascii="PT Astra Sans" w:hAnsi="PT Astra Sans"/>
          <w:sz w:val="24"/>
          <w:szCs w:val="24"/>
        </w:rPr>
        <w:t>м в соответствии с типовой формой</w:t>
      </w:r>
      <w:r w:rsidR="00AF136E" w:rsidRPr="00DA1E90">
        <w:rPr>
          <w:rFonts w:ascii="PT Astra Sans" w:hAnsi="PT Astra Sans"/>
          <w:sz w:val="24"/>
          <w:szCs w:val="24"/>
        </w:rPr>
        <w:t xml:space="preserve">  </w:t>
      </w:r>
      <w:r w:rsidR="00502869" w:rsidRPr="00DA1E90">
        <w:rPr>
          <w:rFonts w:ascii="PT Astra Sans" w:hAnsi="PT Astra Sans"/>
          <w:sz w:val="24"/>
          <w:szCs w:val="24"/>
        </w:rPr>
        <w:t>(далее — договор).</w:t>
      </w:r>
    </w:p>
    <w:p w:rsidR="00502869" w:rsidRPr="00DA1E90" w:rsidRDefault="00EC13D2" w:rsidP="00DA1E90">
      <w:pPr>
        <w:pStyle w:val="a9"/>
        <w:ind w:firstLine="851"/>
        <w:jc w:val="both"/>
        <w:rPr>
          <w:rFonts w:ascii="PT Astra Sans" w:hAnsi="PT Astra Sans"/>
          <w:sz w:val="24"/>
          <w:szCs w:val="24"/>
        </w:rPr>
      </w:pPr>
      <w:r>
        <w:rPr>
          <w:rFonts w:ascii="PT Astra Sans" w:hAnsi="PT Astra Sans"/>
          <w:sz w:val="24"/>
          <w:szCs w:val="24"/>
        </w:rPr>
        <w:t>8</w:t>
      </w:r>
      <w:r w:rsidR="00502869" w:rsidRPr="00DA1E90">
        <w:rPr>
          <w:rFonts w:ascii="PT Astra Sans" w:hAnsi="PT Astra Sans"/>
          <w:sz w:val="24"/>
          <w:szCs w:val="24"/>
        </w:rPr>
        <w:t>.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 xml:space="preserve">2) отсутствие просроченной задолженности по возврату в бюджет </w:t>
      </w:r>
      <w:r w:rsidR="00EC13D2">
        <w:rPr>
          <w:rFonts w:ascii="PT Astra Sans" w:hAnsi="PT Astra Sans"/>
          <w:sz w:val="24"/>
          <w:szCs w:val="24"/>
        </w:rPr>
        <w:t>Администрации Белозерского муниципального округа Курганской области</w:t>
      </w:r>
      <w:r w:rsidR="00EC13D2" w:rsidRPr="00DA1E90">
        <w:rPr>
          <w:rFonts w:ascii="PT Astra Sans" w:hAnsi="PT Astra Sans"/>
          <w:sz w:val="24"/>
          <w:szCs w:val="24"/>
        </w:rPr>
        <w:t xml:space="preserve"> </w:t>
      </w:r>
      <w:r w:rsidRPr="00DA1E90">
        <w:rPr>
          <w:rFonts w:ascii="PT Astra Sans" w:hAnsi="PT Astra Sans"/>
          <w:sz w:val="24"/>
          <w:szCs w:val="24"/>
        </w:rPr>
        <w:t xml:space="preserve">субсидий, бюджетных инвестиций, </w:t>
      </w:r>
      <w:proofErr w:type="gramStart"/>
      <w:r w:rsidRPr="00DA1E90">
        <w:rPr>
          <w:rFonts w:ascii="PT Astra Sans" w:hAnsi="PT Astra Sans"/>
          <w:sz w:val="24"/>
          <w:szCs w:val="24"/>
        </w:rPr>
        <w:t>предоставленных</w:t>
      </w:r>
      <w:proofErr w:type="gramEnd"/>
      <w:r w:rsidRPr="00DA1E90">
        <w:rPr>
          <w:rFonts w:ascii="PT Astra Sans" w:hAnsi="PT Astra Sans"/>
          <w:sz w:val="24"/>
          <w:szCs w:val="24"/>
        </w:rPr>
        <w:t xml:space="preserve"> в том числе с иными правовыми актами, и иной просроченной задолженности перед бюджетами всех уровней;</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02869" w:rsidRPr="00DA1E90" w:rsidRDefault="00502869" w:rsidP="00DA1E90">
      <w:pPr>
        <w:pStyle w:val="a9"/>
        <w:ind w:firstLine="851"/>
        <w:jc w:val="both"/>
        <w:rPr>
          <w:rFonts w:ascii="PT Astra Sans" w:hAnsi="PT Astra Sans"/>
          <w:sz w:val="24"/>
          <w:szCs w:val="24"/>
        </w:rPr>
      </w:pPr>
      <w:proofErr w:type="gramStart"/>
      <w:r w:rsidRPr="00DA1E90">
        <w:rPr>
          <w:rFonts w:ascii="PT Astra Sans" w:hAnsi="PT Astra Sans"/>
          <w:sz w:val="24"/>
          <w:szCs w:val="24"/>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DA1E90">
        <w:rPr>
          <w:rFonts w:ascii="PT Astra Sans" w:hAnsi="PT Astra Sans"/>
          <w:sz w:val="24"/>
          <w:szCs w:val="24"/>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562F9A" w:rsidRPr="00DA1E90" w:rsidRDefault="00562F9A" w:rsidP="00DA1E90">
      <w:pPr>
        <w:pStyle w:val="a9"/>
        <w:ind w:firstLine="851"/>
        <w:jc w:val="both"/>
        <w:rPr>
          <w:rFonts w:ascii="PT Astra Sans" w:hAnsi="PT Astra Sans"/>
          <w:sz w:val="24"/>
          <w:szCs w:val="24"/>
        </w:rPr>
      </w:pPr>
      <w:r w:rsidRPr="00DA1E90">
        <w:rPr>
          <w:rFonts w:ascii="PT Astra Sans" w:hAnsi="PT Astra Sans"/>
          <w:sz w:val="24"/>
          <w:szCs w:val="24"/>
        </w:rPr>
        <w:lastRenderedPageBreak/>
        <w:t xml:space="preserve">5) получатели субсидии не должны получать средства из бюджета </w:t>
      </w:r>
      <w:r w:rsidR="00D170D5">
        <w:rPr>
          <w:rFonts w:ascii="PT Astra Sans" w:hAnsi="PT Astra Sans"/>
          <w:sz w:val="24"/>
          <w:szCs w:val="24"/>
        </w:rPr>
        <w:t>Администрации Белозерского муниципального округа Курганской области</w:t>
      </w:r>
      <w:r w:rsidR="00D170D5" w:rsidRPr="00DA1E90">
        <w:rPr>
          <w:rFonts w:ascii="PT Astra Sans" w:hAnsi="PT Astra Sans"/>
          <w:sz w:val="24"/>
          <w:szCs w:val="24"/>
        </w:rPr>
        <w:t xml:space="preserve"> </w:t>
      </w:r>
      <w:r w:rsidRPr="00DA1E90">
        <w:rPr>
          <w:rFonts w:ascii="PT Astra Sans" w:hAnsi="PT Astra Sans"/>
          <w:sz w:val="24"/>
          <w:szCs w:val="24"/>
        </w:rPr>
        <w:t>на основании иных муниципальных правовых актов на цели определенные настоящим Порядком.</w:t>
      </w:r>
    </w:p>
    <w:p w:rsidR="00502869" w:rsidRPr="00DA1E90" w:rsidRDefault="00D170D5" w:rsidP="00DA1E90">
      <w:pPr>
        <w:pStyle w:val="a9"/>
        <w:ind w:firstLine="851"/>
        <w:jc w:val="both"/>
        <w:rPr>
          <w:rFonts w:ascii="PT Astra Sans" w:hAnsi="PT Astra Sans"/>
          <w:sz w:val="24"/>
          <w:szCs w:val="24"/>
          <w:lang w:eastAsia="ru-RU"/>
        </w:rPr>
      </w:pPr>
      <w:r>
        <w:rPr>
          <w:rFonts w:ascii="PT Astra Sans" w:hAnsi="PT Astra Sans"/>
          <w:sz w:val="24"/>
          <w:szCs w:val="24"/>
        </w:rPr>
        <w:t>9</w:t>
      </w:r>
      <w:r w:rsidR="00502869" w:rsidRPr="00DA1E90">
        <w:rPr>
          <w:rFonts w:ascii="PT Astra Sans" w:hAnsi="PT Astra Sans"/>
          <w:sz w:val="24"/>
          <w:szCs w:val="24"/>
        </w:rPr>
        <w:t xml:space="preserve">. Размер субсидии устанавливается в </w:t>
      </w:r>
      <w:r w:rsidR="00A24644" w:rsidRPr="00DA1E90">
        <w:rPr>
          <w:rFonts w:ascii="PT Astra Sans" w:hAnsi="PT Astra Sans"/>
          <w:sz w:val="24"/>
          <w:szCs w:val="24"/>
        </w:rPr>
        <w:t>объеме равном разнице между сметной стоимостью услуг и (или) работ и средствами</w:t>
      </w:r>
      <w:r>
        <w:rPr>
          <w:rFonts w:ascii="PT Astra Sans" w:hAnsi="PT Astra Sans"/>
          <w:sz w:val="24"/>
          <w:szCs w:val="24"/>
        </w:rPr>
        <w:t>,</w:t>
      </w:r>
      <w:r w:rsidR="00A24644" w:rsidRPr="00DA1E90">
        <w:rPr>
          <w:rFonts w:ascii="PT Astra Sans" w:hAnsi="PT Astra Sans"/>
          <w:sz w:val="24"/>
          <w:szCs w:val="24"/>
        </w:rPr>
        <w:t xml:space="preserve"> аккумулированными на специальном счете многоквартирного дома</w:t>
      </w:r>
      <w:r w:rsidR="00272C82" w:rsidRPr="00DA1E90">
        <w:rPr>
          <w:rFonts w:ascii="PT Astra Sans" w:hAnsi="PT Astra Sans"/>
          <w:sz w:val="24"/>
          <w:szCs w:val="24"/>
        </w:rPr>
        <w:t xml:space="preserve">, в пределах </w:t>
      </w:r>
      <w:r w:rsidR="000141FA" w:rsidRPr="00DA1E90">
        <w:rPr>
          <w:rFonts w:ascii="PT Astra Sans" w:hAnsi="PT Astra Sans"/>
          <w:sz w:val="24"/>
          <w:szCs w:val="24"/>
        </w:rPr>
        <w:t xml:space="preserve">бюджетных ассигнований и лимитов бюджетных обязательств, установленных решением </w:t>
      </w:r>
      <w:r>
        <w:rPr>
          <w:rFonts w:ascii="PT Astra Sans" w:hAnsi="PT Astra Sans"/>
          <w:sz w:val="24"/>
          <w:szCs w:val="24"/>
        </w:rPr>
        <w:t>Думы Белозерского муниципального округа Курганской области</w:t>
      </w:r>
      <w:r w:rsidRPr="00DA1E90">
        <w:rPr>
          <w:rFonts w:ascii="PT Astra Sans" w:hAnsi="PT Astra Sans"/>
          <w:sz w:val="24"/>
          <w:szCs w:val="24"/>
        </w:rPr>
        <w:t xml:space="preserve"> </w:t>
      </w:r>
      <w:r w:rsidR="000141FA" w:rsidRPr="00DA1E90">
        <w:rPr>
          <w:rFonts w:ascii="PT Astra Sans" w:hAnsi="PT Astra Sans"/>
          <w:sz w:val="24"/>
          <w:szCs w:val="24"/>
        </w:rPr>
        <w:t>на текущий финансовый год</w:t>
      </w:r>
      <w:r>
        <w:rPr>
          <w:rFonts w:ascii="PT Astra Sans" w:hAnsi="PT Astra Sans"/>
          <w:sz w:val="24"/>
          <w:szCs w:val="24"/>
          <w:lang w:eastAsia="ru-RU"/>
        </w:rPr>
        <w:t>.</w:t>
      </w:r>
    </w:p>
    <w:p w:rsidR="003B24F5" w:rsidRPr="00DA1E90" w:rsidRDefault="00D170D5" w:rsidP="00DA1E90">
      <w:pPr>
        <w:pStyle w:val="a9"/>
        <w:ind w:firstLine="851"/>
        <w:jc w:val="both"/>
        <w:rPr>
          <w:rFonts w:ascii="PT Astra Sans" w:hAnsi="PT Astra Sans"/>
          <w:sz w:val="24"/>
          <w:szCs w:val="24"/>
        </w:rPr>
      </w:pPr>
      <w:r>
        <w:rPr>
          <w:rFonts w:ascii="PT Astra Sans" w:hAnsi="PT Astra Sans"/>
          <w:sz w:val="24"/>
          <w:szCs w:val="24"/>
          <w:lang w:eastAsia="ru-RU"/>
        </w:rPr>
        <w:t>10</w:t>
      </w:r>
      <w:r w:rsidR="003B24F5" w:rsidRPr="00DA1E90">
        <w:rPr>
          <w:rFonts w:ascii="PT Astra Sans" w:hAnsi="PT Astra Sans"/>
          <w:sz w:val="24"/>
          <w:szCs w:val="24"/>
          <w:lang w:eastAsia="ru-RU"/>
        </w:rPr>
        <w:t xml:space="preserve">. </w:t>
      </w:r>
      <w:r w:rsidR="00562F9A" w:rsidRPr="00DA1E90">
        <w:rPr>
          <w:rFonts w:ascii="PT Astra Sans" w:hAnsi="PT Astra Sans"/>
          <w:sz w:val="24"/>
          <w:szCs w:val="24"/>
          <w:lang w:eastAsia="ru-RU"/>
        </w:rPr>
        <w:t>Субсидия</w:t>
      </w:r>
      <w:r w:rsidR="00972A1A" w:rsidRPr="00DA1E90">
        <w:rPr>
          <w:rFonts w:ascii="PT Astra Sans" w:hAnsi="PT Astra Sans"/>
          <w:sz w:val="24"/>
          <w:szCs w:val="24"/>
          <w:lang w:eastAsia="ru-RU"/>
        </w:rPr>
        <w:t xml:space="preserve"> на аварийно-восстановительные работы в случае возникновения чрезвычайной ситуации оказывается на основании заявления (Приложение 1 к настоящему порядку).</w:t>
      </w:r>
    </w:p>
    <w:p w:rsidR="00972A1A" w:rsidRPr="00DA1E90" w:rsidRDefault="00972A1A" w:rsidP="00DA1E90">
      <w:pPr>
        <w:pStyle w:val="a9"/>
        <w:ind w:firstLine="851"/>
        <w:jc w:val="both"/>
        <w:rPr>
          <w:rFonts w:ascii="PT Astra Sans" w:hAnsi="PT Astra Sans"/>
          <w:sz w:val="24"/>
          <w:szCs w:val="24"/>
        </w:rPr>
      </w:pPr>
      <w:r w:rsidRPr="00DA1E90">
        <w:rPr>
          <w:rFonts w:ascii="PT Astra Sans" w:hAnsi="PT Astra Sans"/>
          <w:sz w:val="24"/>
          <w:szCs w:val="24"/>
        </w:rPr>
        <w:t>К заявлению прилагаются следующие документы:</w:t>
      </w:r>
    </w:p>
    <w:p w:rsidR="00972A1A"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а)</w:t>
      </w:r>
      <w:r w:rsidR="00972A1A" w:rsidRPr="00DA1E90">
        <w:rPr>
          <w:rFonts w:ascii="PT Astra Sans" w:hAnsi="PT Astra Sans"/>
          <w:sz w:val="24"/>
          <w:szCs w:val="24"/>
        </w:rPr>
        <w:t xml:space="preserve"> копия решения о введении режима чрезвычайной ситуации, принятого в соответствии с </w:t>
      </w:r>
      <w:r w:rsidR="00D703E4" w:rsidRPr="00DA1E90">
        <w:rPr>
          <w:rFonts w:ascii="PT Astra Sans" w:hAnsi="PT Astra Sans"/>
          <w:sz w:val="24"/>
          <w:szCs w:val="24"/>
        </w:rPr>
        <w:t xml:space="preserve">действующим </w:t>
      </w:r>
      <w:r w:rsidR="00972A1A" w:rsidRPr="00DA1E90">
        <w:rPr>
          <w:rFonts w:ascii="PT Astra Sans" w:hAnsi="PT Astra Sans"/>
          <w:sz w:val="24"/>
          <w:szCs w:val="24"/>
        </w:rPr>
        <w:t>законодательством</w:t>
      </w:r>
      <w:r w:rsidR="007E3E97" w:rsidRPr="00DA1E90">
        <w:rPr>
          <w:rFonts w:ascii="PT Astra Sans" w:hAnsi="PT Astra Sans"/>
          <w:sz w:val="24"/>
          <w:szCs w:val="24"/>
        </w:rPr>
        <w:t xml:space="preserve">, либо иной документ подтверждающий возникновение чрезвычайной ситуации на территории </w:t>
      </w:r>
      <w:r>
        <w:rPr>
          <w:rFonts w:ascii="PT Astra Sans" w:hAnsi="PT Astra Sans"/>
          <w:sz w:val="24"/>
          <w:szCs w:val="24"/>
        </w:rPr>
        <w:t>Белозерского муниципального округа Курганской области</w:t>
      </w:r>
      <w:r w:rsidR="00D703E4" w:rsidRPr="00DA1E90">
        <w:rPr>
          <w:rFonts w:ascii="PT Astra Sans" w:hAnsi="PT Astra Sans"/>
          <w:sz w:val="24"/>
          <w:szCs w:val="24"/>
        </w:rPr>
        <w:t>,</w:t>
      </w:r>
      <w:r w:rsidR="007E3E97" w:rsidRPr="00DA1E90">
        <w:rPr>
          <w:rFonts w:ascii="PT Astra Sans" w:hAnsi="PT Astra Sans"/>
          <w:sz w:val="24"/>
          <w:szCs w:val="24"/>
        </w:rPr>
        <w:t xml:space="preserve"> повлекшей за собой последствия разрушительного характера общего имущества многоквартирного дома</w:t>
      </w:r>
      <w:r w:rsidR="00972A1A" w:rsidRPr="00DA1E90">
        <w:rPr>
          <w:rFonts w:ascii="PT Astra Sans" w:hAnsi="PT Astra Sans"/>
          <w:sz w:val="24"/>
          <w:szCs w:val="24"/>
        </w:rPr>
        <w:t>;</w:t>
      </w:r>
    </w:p>
    <w:p w:rsidR="00972A1A"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б)</w:t>
      </w:r>
      <w:r w:rsidR="00972A1A" w:rsidRPr="00DA1E90">
        <w:rPr>
          <w:rFonts w:ascii="PT Astra Sans" w:hAnsi="PT Astra Sans"/>
          <w:sz w:val="24"/>
          <w:szCs w:val="24"/>
        </w:rPr>
        <w:t xml:space="preserve"> копия заключения о техническом состоянии многоквартирного дома, выданного специализированной организацией, проводящей в соответствии с законодательством обследование технического состояния многоквартирного дома, содержащего следующие сведения:</w:t>
      </w:r>
    </w:p>
    <w:p w:rsidR="00972A1A" w:rsidRPr="00DA1E90" w:rsidRDefault="00972A1A" w:rsidP="00DA1E90">
      <w:pPr>
        <w:pStyle w:val="a9"/>
        <w:ind w:firstLine="851"/>
        <w:jc w:val="both"/>
        <w:rPr>
          <w:rFonts w:ascii="PT Astra Sans" w:hAnsi="PT Astra Sans"/>
          <w:sz w:val="24"/>
          <w:szCs w:val="24"/>
        </w:rPr>
      </w:pPr>
      <w:r w:rsidRPr="00DA1E90">
        <w:rPr>
          <w:rFonts w:ascii="PT Astra Sans" w:hAnsi="PT Astra Sans"/>
          <w:sz w:val="24"/>
          <w:szCs w:val="24"/>
        </w:rPr>
        <w:t>- виды услуг и (или) работ, необходимых для ликвидации последствий, возникших вследствие чрезвычайной ситуации;</w:t>
      </w:r>
    </w:p>
    <w:p w:rsidR="00972A1A" w:rsidRPr="00DA1E90" w:rsidRDefault="00972A1A" w:rsidP="00DA1E90">
      <w:pPr>
        <w:pStyle w:val="a9"/>
        <w:ind w:firstLine="851"/>
        <w:jc w:val="both"/>
        <w:rPr>
          <w:rFonts w:ascii="PT Astra Sans" w:hAnsi="PT Astra Sans"/>
          <w:sz w:val="24"/>
          <w:szCs w:val="24"/>
        </w:rPr>
      </w:pPr>
      <w:r w:rsidRPr="00DA1E90">
        <w:rPr>
          <w:rFonts w:ascii="PT Astra Sans" w:hAnsi="PT Astra Sans"/>
          <w:sz w:val="24"/>
          <w:szCs w:val="24"/>
        </w:rPr>
        <w:t>- технические характеристики конструктивных элементов, необходимые для определения стоимости услуг и (или) работ по капитальному ремонту;</w:t>
      </w:r>
    </w:p>
    <w:p w:rsidR="00972A1A" w:rsidRPr="00DA1E90" w:rsidRDefault="00972A1A" w:rsidP="00DA1E90">
      <w:pPr>
        <w:pStyle w:val="a9"/>
        <w:ind w:firstLine="851"/>
        <w:jc w:val="both"/>
        <w:rPr>
          <w:rFonts w:ascii="PT Astra Sans" w:hAnsi="PT Astra Sans"/>
          <w:sz w:val="24"/>
          <w:szCs w:val="24"/>
        </w:rPr>
      </w:pPr>
      <w:r w:rsidRPr="00DA1E90">
        <w:rPr>
          <w:rFonts w:ascii="PT Astra Sans" w:hAnsi="PT Astra Sans"/>
          <w:sz w:val="24"/>
          <w:szCs w:val="24"/>
        </w:rPr>
        <w:t>- общий процент износа здания и исследуемого конструктивного элемента.</w:t>
      </w:r>
    </w:p>
    <w:p w:rsidR="00972A1A"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в</w:t>
      </w:r>
      <w:r w:rsidR="00972A1A" w:rsidRPr="00DA1E90">
        <w:rPr>
          <w:rFonts w:ascii="PT Astra Sans" w:hAnsi="PT Astra Sans"/>
          <w:sz w:val="24"/>
          <w:szCs w:val="24"/>
        </w:rPr>
        <w:t>) справку банка о размере средств на специальном счете, собранных</w:t>
      </w:r>
      <w:r w:rsidR="00E21538" w:rsidRPr="00DA1E90">
        <w:rPr>
          <w:rFonts w:ascii="PT Astra Sans" w:hAnsi="PT Astra Sans"/>
          <w:sz w:val="24"/>
          <w:szCs w:val="24"/>
        </w:rPr>
        <w:t xml:space="preserve"> </w:t>
      </w:r>
      <w:r w:rsidR="00972A1A" w:rsidRPr="00DA1E90">
        <w:rPr>
          <w:rFonts w:ascii="PT Astra Sans" w:hAnsi="PT Astra Sans"/>
          <w:sz w:val="24"/>
          <w:szCs w:val="24"/>
        </w:rPr>
        <w:t>собственниками помещений в многоквартирном доме, для проведения капитального ремонта общего имущества многоквартирного дома;</w:t>
      </w:r>
    </w:p>
    <w:p w:rsidR="00972A1A" w:rsidRPr="00DA1E90" w:rsidRDefault="00D170D5" w:rsidP="00DA1E90">
      <w:pPr>
        <w:pStyle w:val="a9"/>
        <w:ind w:firstLine="851"/>
        <w:jc w:val="both"/>
        <w:rPr>
          <w:rFonts w:ascii="PT Astra Sans" w:hAnsi="PT Astra Sans"/>
          <w:sz w:val="24"/>
          <w:szCs w:val="24"/>
        </w:rPr>
      </w:pPr>
      <w:proofErr w:type="gramStart"/>
      <w:r>
        <w:rPr>
          <w:rFonts w:ascii="PT Astra Sans" w:hAnsi="PT Astra Sans"/>
          <w:sz w:val="24"/>
          <w:szCs w:val="24"/>
        </w:rPr>
        <w:t>г</w:t>
      </w:r>
      <w:r w:rsidR="00972A1A" w:rsidRPr="00DA1E90">
        <w:rPr>
          <w:rFonts w:ascii="PT Astra Sans" w:hAnsi="PT Astra Sans"/>
          <w:sz w:val="24"/>
          <w:szCs w:val="24"/>
        </w:rPr>
        <w:t xml:space="preserve">) справку </w:t>
      </w:r>
      <w:r w:rsidR="000141FA" w:rsidRPr="00DA1E90">
        <w:rPr>
          <w:rFonts w:ascii="PT Astra Sans" w:hAnsi="PT Astra Sans"/>
          <w:sz w:val="24"/>
          <w:szCs w:val="24"/>
        </w:rPr>
        <w:t>о задолженности</w:t>
      </w:r>
      <w:r w:rsidR="00E21538" w:rsidRPr="00DA1E90">
        <w:rPr>
          <w:rFonts w:ascii="PT Astra Sans" w:hAnsi="PT Astra Sans"/>
          <w:sz w:val="24"/>
          <w:szCs w:val="24"/>
        </w:rPr>
        <w:t xml:space="preserve"> </w:t>
      </w:r>
      <w:r w:rsidR="00972A1A" w:rsidRPr="00DA1E90">
        <w:rPr>
          <w:rFonts w:ascii="PT Astra Sans" w:hAnsi="PT Astra Sans"/>
          <w:sz w:val="24"/>
          <w:szCs w:val="24"/>
        </w:rPr>
        <w:t>собственников помещений в</w:t>
      </w:r>
      <w:r w:rsidR="00E21538" w:rsidRPr="00DA1E90">
        <w:rPr>
          <w:rFonts w:ascii="PT Astra Sans" w:hAnsi="PT Astra Sans"/>
          <w:sz w:val="24"/>
          <w:szCs w:val="24"/>
        </w:rPr>
        <w:t xml:space="preserve"> </w:t>
      </w:r>
      <w:r w:rsidR="00972A1A" w:rsidRPr="00DA1E90">
        <w:rPr>
          <w:rFonts w:ascii="PT Astra Sans" w:hAnsi="PT Astra Sans"/>
          <w:sz w:val="24"/>
          <w:szCs w:val="24"/>
        </w:rPr>
        <w:t>многоквартирном доме по уплате взносов на капитальных ремонт на специальный счет;</w:t>
      </w:r>
      <w:proofErr w:type="gramEnd"/>
    </w:p>
    <w:p w:rsidR="00972A1A"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д</w:t>
      </w:r>
      <w:r w:rsidR="00972A1A" w:rsidRPr="00DA1E90">
        <w:rPr>
          <w:rFonts w:ascii="PT Astra Sans" w:hAnsi="PT Astra Sans"/>
          <w:sz w:val="24"/>
          <w:szCs w:val="24"/>
        </w:rPr>
        <w:t>) копию решения общего собрания собственников помещений в</w:t>
      </w:r>
      <w:r w:rsidR="00E21538" w:rsidRPr="00DA1E90">
        <w:rPr>
          <w:rFonts w:ascii="PT Astra Sans" w:hAnsi="PT Astra Sans"/>
          <w:sz w:val="24"/>
          <w:szCs w:val="24"/>
        </w:rPr>
        <w:t xml:space="preserve"> </w:t>
      </w:r>
      <w:r w:rsidR="00972A1A" w:rsidRPr="00DA1E90">
        <w:rPr>
          <w:rFonts w:ascii="PT Astra Sans" w:hAnsi="PT Astra Sans"/>
          <w:sz w:val="24"/>
          <w:szCs w:val="24"/>
        </w:rPr>
        <w:t>многоквартирном доме о проведении капитального ремонта, которое принято в соответствии с требованиями статьи 189 Жилищного кодекса Российской Федерации;</w:t>
      </w:r>
    </w:p>
    <w:p w:rsidR="00972A1A"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е</w:t>
      </w:r>
      <w:r w:rsidR="00972A1A" w:rsidRPr="00DA1E90">
        <w:rPr>
          <w:rFonts w:ascii="PT Astra Sans" w:hAnsi="PT Astra Sans"/>
          <w:sz w:val="24"/>
          <w:szCs w:val="24"/>
        </w:rPr>
        <w:t>) Проектно-сметная (сметная) документация на капитальный ремонт,</w:t>
      </w:r>
      <w:r w:rsidR="009829FD" w:rsidRPr="00DA1E90">
        <w:rPr>
          <w:rFonts w:ascii="PT Astra Sans" w:hAnsi="PT Astra Sans"/>
          <w:sz w:val="24"/>
          <w:szCs w:val="24"/>
        </w:rPr>
        <w:t xml:space="preserve"> </w:t>
      </w:r>
      <w:r w:rsidR="00972A1A" w:rsidRPr="00DA1E90">
        <w:rPr>
          <w:rFonts w:ascii="PT Astra Sans" w:hAnsi="PT Astra Sans"/>
          <w:sz w:val="24"/>
          <w:szCs w:val="24"/>
        </w:rPr>
        <w:t>составленная в соответствии с требованиями действующего законодательства и нормативно-технических документов</w:t>
      </w:r>
      <w:r w:rsidR="00E21538" w:rsidRPr="00DA1E90">
        <w:rPr>
          <w:rFonts w:ascii="PT Astra Sans" w:hAnsi="PT Astra Sans"/>
          <w:sz w:val="24"/>
          <w:szCs w:val="24"/>
        </w:rPr>
        <w:t>.</w:t>
      </w:r>
    </w:p>
    <w:p w:rsidR="00562F9A" w:rsidRPr="00DA1E90" w:rsidRDefault="00D170D5" w:rsidP="00DA1E90">
      <w:pPr>
        <w:pStyle w:val="a9"/>
        <w:ind w:firstLine="851"/>
        <w:jc w:val="both"/>
        <w:rPr>
          <w:rFonts w:ascii="PT Astra Sans" w:eastAsiaTheme="minorHAnsi" w:hAnsi="PT Astra Sans"/>
          <w:sz w:val="24"/>
          <w:szCs w:val="24"/>
          <w:lang w:eastAsia="en-US"/>
        </w:rPr>
      </w:pPr>
      <w:r>
        <w:rPr>
          <w:rFonts w:ascii="PT Astra Sans" w:hAnsi="PT Astra Sans"/>
          <w:sz w:val="24"/>
          <w:szCs w:val="24"/>
        </w:rPr>
        <w:t>11</w:t>
      </w:r>
      <w:r w:rsidR="000A35DC" w:rsidRPr="00DA1E90">
        <w:rPr>
          <w:rFonts w:ascii="PT Astra Sans" w:hAnsi="PT Astra Sans"/>
          <w:sz w:val="24"/>
          <w:szCs w:val="24"/>
        </w:rPr>
        <w:t xml:space="preserve">. </w:t>
      </w:r>
      <w:r w:rsidR="000A35DC" w:rsidRPr="00DA1E90">
        <w:rPr>
          <w:rFonts w:ascii="PT Astra Sans" w:eastAsiaTheme="minorHAnsi" w:hAnsi="PT Astra Sans"/>
          <w:sz w:val="24"/>
          <w:szCs w:val="24"/>
          <w:lang w:eastAsia="en-US"/>
        </w:rPr>
        <w:t>Комиссия проводит анализ представленных документов и информации о техническом состоянии многоквартирного дома. В случае необходимости комиссия вправе провести фактический осмотр такого многоквартирного дома.</w:t>
      </w:r>
    </w:p>
    <w:p w:rsidR="000A35DC" w:rsidRPr="00DA1E90" w:rsidRDefault="00D170D5" w:rsidP="00DA1E90">
      <w:pPr>
        <w:pStyle w:val="a9"/>
        <w:ind w:firstLine="851"/>
        <w:jc w:val="both"/>
        <w:rPr>
          <w:rFonts w:ascii="PT Astra Sans" w:eastAsiaTheme="minorHAnsi" w:hAnsi="PT Astra Sans"/>
          <w:sz w:val="24"/>
          <w:szCs w:val="24"/>
          <w:lang w:eastAsia="en-US"/>
        </w:rPr>
      </w:pPr>
      <w:r>
        <w:rPr>
          <w:rFonts w:ascii="PT Astra Sans" w:eastAsiaTheme="minorHAnsi" w:hAnsi="PT Astra Sans"/>
          <w:sz w:val="24"/>
          <w:szCs w:val="24"/>
          <w:lang w:eastAsia="en-US"/>
        </w:rPr>
        <w:t>12</w:t>
      </w:r>
      <w:r w:rsidR="000A35DC" w:rsidRPr="00DA1E90">
        <w:rPr>
          <w:rFonts w:ascii="PT Astra Sans" w:eastAsiaTheme="minorHAnsi" w:hAnsi="PT Astra Sans"/>
          <w:sz w:val="24"/>
          <w:szCs w:val="24"/>
          <w:lang w:eastAsia="en-US"/>
        </w:rPr>
        <w:t xml:space="preserve">. По результатам рассмотрения заявления и документов, предусмотренных </w:t>
      </w:r>
      <w:hyperlink r:id="rId9" w:history="1">
        <w:r w:rsidR="000A35DC" w:rsidRPr="00DA1E90">
          <w:rPr>
            <w:rFonts w:ascii="PT Astra Sans" w:eastAsiaTheme="minorHAnsi" w:hAnsi="PT Astra Sans"/>
            <w:sz w:val="24"/>
            <w:szCs w:val="24"/>
            <w:lang w:eastAsia="en-US"/>
          </w:rPr>
          <w:t xml:space="preserve">пунктами </w:t>
        </w:r>
        <w:r>
          <w:rPr>
            <w:rFonts w:ascii="PT Astra Sans" w:eastAsiaTheme="minorHAnsi" w:hAnsi="PT Astra Sans"/>
            <w:sz w:val="24"/>
            <w:szCs w:val="24"/>
            <w:lang w:eastAsia="en-US"/>
          </w:rPr>
          <w:t>8</w:t>
        </w:r>
      </w:hyperlink>
      <w:r w:rsidR="000A35DC" w:rsidRPr="00DA1E90">
        <w:rPr>
          <w:rFonts w:ascii="PT Astra Sans" w:eastAsiaTheme="minorHAnsi" w:hAnsi="PT Astra Sans"/>
          <w:sz w:val="24"/>
          <w:szCs w:val="24"/>
          <w:lang w:eastAsia="en-US"/>
        </w:rPr>
        <w:t xml:space="preserve">, </w:t>
      </w:r>
      <w:r w:rsidRPr="00D170D5">
        <w:rPr>
          <w:rFonts w:ascii="PT Astra Sans" w:hAnsi="PT Astra Sans"/>
          <w:sz w:val="24"/>
          <w:szCs w:val="24"/>
        </w:rPr>
        <w:t>10</w:t>
      </w:r>
      <w:r w:rsidR="00E21538" w:rsidRPr="00DA1E90">
        <w:rPr>
          <w:rFonts w:ascii="PT Astra Sans" w:eastAsiaTheme="minorHAnsi" w:hAnsi="PT Astra Sans"/>
          <w:sz w:val="24"/>
          <w:szCs w:val="24"/>
          <w:lang w:eastAsia="en-US"/>
        </w:rPr>
        <w:t xml:space="preserve"> настоящего Порядка, К</w:t>
      </w:r>
      <w:r w:rsidR="000A35DC" w:rsidRPr="00DA1E90">
        <w:rPr>
          <w:rFonts w:ascii="PT Astra Sans" w:eastAsiaTheme="minorHAnsi" w:hAnsi="PT Astra Sans"/>
          <w:sz w:val="24"/>
          <w:szCs w:val="24"/>
          <w:lang w:eastAsia="en-US"/>
        </w:rPr>
        <w:t>омиссия не позднее 10 календарных дней со дня подачи указанных заявления и документов принимает одно из следующих решений:</w:t>
      </w:r>
    </w:p>
    <w:p w:rsidR="000A35DC" w:rsidRPr="00DA1E90" w:rsidRDefault="000A35DC" w:rsidP="00DA1E90">
      <w:pPr>
        <w:pStyle w:val="a9"/>
        <w:ind w:firstLine="851"/>
        <w:jc w:val="both"/>
        <w:rPr>
          <w:rFonts w:ascii="PT Astra Sans" w:eastAsiaTheme="minorHAnsi" w:hAnsi="PT Astra Sans"/>
          <w:sz w:val="24"/>
          <w:szCs w:val="24"/>
          <w:lang w:eastAsia="en-US"/>
        </w:rPr>
      </w:pPr>
      <w:r w:rsidRPr="00DA1E90">
        <w:rPr>
          <w:rFonts w:ascii="PT Astra Sans" w:eastAsiaTheme="minorHAnsi" w:hAnsi="PT Astra Sans"/>
          <w:sz w:val="24"/>
          <w:szCs w:val="24"/>
          <w:lang w:eastAsia="en-US"/>
        </w:rPr>
        <w:t xml:space="preserve">1) о </w:t>
      </w:r>
      <w:r w:rsidR="00AB3E7D" w:rsidRPr="00DA1E90">
        <w:rPr>
          <w:rFonts w:ascii="PT Astra Sans" w:eastAsiaTheme="minorHAnsi" w:hAnsi="PT Astra Sans"/>
          <w:sz w:val="24"/>
          <w:szCs w:val="24"/>
          <w:lang w:eastAsia="en-US"/>
        </w:rPr>
        <w:t xml:space="preserve">выделении субсидии на проведение капитального ремонта общего имущества многоквартирного дома </w:t>
      </w:r>
      <w:r w:rsidR="00AB3E7D" w:rsidRPr="00DA1E90">
        <w:rPr>
          <w:rFonts w:ascii="PT Astra Sans" w:hAnsi="PT Astra Sans"/>
          <w:sz w:val="24"/>
          <w:szCs w:val="24"/>
        </w:rPr>
        <w:t>в рамках аварийно-восстановительных работ</w:t>
      </w:r>
      <w:r w:rsidRPr="00DA1E90">
        <w:rPr>
          <w:rFonts w:ascii="PT Astra Sans" w:eastAsiaTheme="minorHAnsi" w:hAnsi="PT Astra Sans"/>
          <w:sz w:val="24"/>
          <w:szCs w:val="24"/>
          <w:lang w:eastAsia="en-US"/>
        </w:rPr>
        <w:t>;</w:t>
      </w:r>
    </w:p>
    <w:p w:rsidR="00562F9A" w:rsidRPr="00DA1E90" w:rsidRDefault="000A35DC" w:rsidP="00DA1E90">
      <w:pPr>
        <w:pStyle w:val="a9"/>
        <w:ind w:firstLine="851"/>
        <w:jc w:val="both"/>
        <w:rPr>
          <w:rFonts w:ascii="PT Astra Sans" w:eastAsiaTheme="minorHAnsi" w:hAnsi="PT Astra Sans"/>
          <w:sz w:val="24"/>
          <w:szCs w:val="24"/>
          <w:lang w:eastAsia="en-US"/>
        </w:rPr>
      </w:pPr>
      <w:r w:rsidRPr="00DA1E90">
        <w:rPr>
          <w:rFonts w:ascii="PT Astra Sans" w:eastAsiaTheme="minorHAnsi" w:hAnsi="PT Astra Sans"/>
          <w:sz w:val="24"/>
          <w:szCs w:val="24"/>
          <w:lang w:eastAsia="en-US"/>
        </w:rPr>
        <w:t xml:space="preserve">2) </w:t>
      </w:r>
      <w:r w:rsidR="00D403F1" w:rsidRPr="00DA1E90">
        <w:rPr>
          <w:rFonts w:ascii="PT Astra Sans" w:eastAsiaTheme="minorHAnsi" w:hAnsi="PT Astra Sans"/>
          <w:sz w:val="24"/>
          <w:szCs w:val="24"/>
          <w:lang w:eastAsia="en-US"/>
        </w:rPr>
        <w:t xml:space="preserve">об отказе в выделении субсидии и </w:t>
      </w:r>
      <w:r w:rsidRPr="00DA1E90">
        <w:rPr>
          <w:rFonts w:ascii="PT Astra Sans" w:eastAsiaTheme="minorHAnsi" w:hAnsi="PT Astra Sans"/>
          <w:sz w:val="24"/>
          <w:szCs w:val="24"/>
          <w:lang w:eastAsia="en-US"/>
        </w:rPr>
        <w:t>возврате документов заявителю</w:t>
      </w:r>
      <w:r w:rsidR="00F64137" w:rsidRPr="00DA1E90">
        <w:rPr>
          <w:rFonts w:ascii="PT Astra Sans" w:eastAsiaTheme="minorHAnsi" w:hAnsi="PT Astra Sans"/>
          <w:sz w:val="24"/>
          <w:szCs w:val="24"/>
          <w:lang w:eastAsia="en-US"/>
        </w:rPr>
        <w:t>.</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13</w:t>
      </w:r>
      <w:r w:rsidR="00D403F1" w:rsidRPr="00DA1E90">
        <w:rPr>
          <w:rFonts w:ascii="PT Astra Sans" w:hAnsi="PT Astra Sans"/>
          <w:sz w:val="24"/>
          <w:szCs w:val="24"/>
        </w:rPr>
        <w:t xml:space="preserve">. </w:t>
      </w:r>
      <w:r w:rsidR="00502869" w:rsidRPr="00DA1E90">
        <w:rPr>
          <w:rFonts w:ascii="PT Astra Sans" w:hAnsi="PT Astra Sans"/>
          <w:sz w:val="24"/>
          <w:szCs w:val="24"/>
        </w:rPr>
        <w:t>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lastRenderedPageBreak/>
        <w:t>14</w:t>
      </w:r>
      <w:r w:rsidR="00502869" w:rsidRPr="00DA1E90">
        <w:rPr>
          <w:rFonts w:ascii="PT Astra Sans" w:hAnsi="PT Astra Sans"/>
          <w:sz w:val="24"/>
          <w:szCs w:val="24"/>
        </w:rPr>
        <w:t>.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15</w:t>
      </w:r>
      <w:r w:rsidR="00502869" w:rsidRPr="00DA1E90">
        <w:rPr>
          <w:rFonts w:ascii="PT Astra Sans" w:hAnsi="PT Astra Sans"/>
          <w:sz w:val="24"/>
          <w:szCs w:val="24"/>
        </w:rPr>
        <w:t xml:space="preserve">. Решение о предоставлении или об отказе в предоставлении субсидии из бюджета </w:t>
      </w:r>
      <w:r>
        <w:rPr>
          <w:rFonts w:ascii="PT Astra Sans" w:hAnsi="PT Astra Sans"/>
          <w:sz w:val="24"/>
          <w:szCs w:val="24"/>
        </w:rPr>
        <w:t>Администрации Белозерского муниципального округа Курганской области</w:t>
      </w:r>
      <w:r w:rsidRPr="00DA1E90">
        <w:rPr>
          <w:rFonts w:ascii="PT Astra Sans" w:hAnsi="PT Astra Sans"/>
          <w:sz w:val="24"/>
          <w:szCs w:val="24"/>
        </w:rPr>
        <w:t xml:space="preserve"> </w:t>
      </w:r>
      <w:r w:rsidR="00502869" w:rsidRPr="00DA1E90">
        <w:rPr>
          <w:rFonts w:ascii="PT Astra Sans" w:hAnsi="PT Astra Sans"/>
          <w:sz w:val="24"/>
          <w:szCs w:val="24"/>
        </w:rPr>
        <w:t>(далее - решение о распределении субсидии), оформляется в двух экземплярах и подписывается членами Комиссии.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16</w:t>
      </w:r>
      <w:r w:rsidR="00502869" w:rsidRPr="00DA1E90">
        <w:rPr>
          <w:rFonts w:ascii="PT Astra Sans" w:hAnsi="PT Astra Sans"/>
          <w:sz w:val="24"/>
          <w:szCs w:val="24"/>
        </w:rPr>
        <w:t>. В течение 7 (семи) дней</w:t>
      </w:r>
      <w:r>
        <w:rPr>
          <w:rFonts w:ascii="PT Astra Sans" w:hAnsi="PT Astra Sans"/>
          <w:sz w:val="24"/>
          <w:szCs w:val="24"/>
        </w:rPr>
        <w:t>,</w:t>
      </w:r>
      <w:r w:rsidR="00502869" w:rsidRPr="00DA1E90">
        <w:rPr>
          <w:rFonts w:ascii="PT Astra Sans" w:hAnsi="PT Astra Sans"/>
          <w:sz w:val="24"/>
          <w:szCs w:val="24"/>
        </w:rPr>
        <w:t xml:space="preserve"> </w:t>
      </w:r>
      <w:proofErr w:type="gramStart"/>
      <w:r w:rsidR="00502869" w:rsidRPr="00DA1E90">
        <w:rPr>
          <w:rFonts w:ascii="PT Astra Sans" w:hAnsi="PT Astra Sans"/>
          <w:sz w:val="24"/>
          <w:szCs w:val="24"/>
        </w:rPr>
        <w:t>с даты принятия</w:t>
      </w:r>
      <w:proofErr w:type="gramEnd"/>
      <w:r w:rsidR="00502869" w:rsidRPr="00DA1E90">
        <w:rPr>
          <w:rFonts w:ascii="PT Astra Sans" w:hAnsi="PT Astra Sans"/>
          <w:sz w:val="24"/>
          <w:szCs w:val="24"/>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17</w:t>
      </w:r>
      <w:r w:rsidR="00502869" w:rsidRPr="00DA1E90">
        <w:rPr>
          <w:rFonts w:ascii="PT Astra Sans" w:hAnsi="PT Astra Sans"/>
          <w:sz w:val="24"/>
          <w:szCs w:val="24"/>
        </w:rPr>
        <w:t>. Основаниями для отказа в предоставлении субсидии являются:</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1) несоответствие получате</w:t>
      </w:r>
      <w:r w:rsidR="00DB2343" w:rsidRPr="00DA1E90">
        <w:rPr>
          <w:rFonts w:ascii="PT Astra Sans" w:hAnsi="PT Astra Sans"/>
          <w:sz w:val="24"/>
          <w:szCs w:val="24"/>
        </w:rPr>
        <w:t xml:space="preserve">ля субсидии требованиям пункта </w:t>
      </w:r>
      <w:r w:rsidR="00D170D5">
        <w:rPr>
          <w:rFonts w:ascii="PT Astra Sans" w:hAnsi="PT Astra Sans"/>
          <w:sz w:val="24"/>
          <w:szCs w:val="24"/>
        </w:rPr>
        <w:t>8</w:t>
      </w:r>
      <w:r w:rsidRPr="00DA1E90">
        <w:rPr>
          <w:rFonts w:ascii="PT Astra Sans" w:hAnsi="PT Astra Sans"/>
          <w:sz w:val="24"/>
          <w:szCs w:val="24"/>
        </w:rPr>
        <w:t xml:space="preserve"> настоящего Порядка;</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2) не</w:t>
      </w:r>
      <w:r w:rsidR="00ED21EE" w:rsidRPr="00DA1E90">
        <w:rPr>
          <w:rFonts w:ascii="PT Astra Sans" w:hAnsi="PT Astra Sans"/>
          <w:sz w:val="24"/>
          <w:szCs w:val="24"/>
        </w:rPr>
        <w:t xml:space="preserve"> </w:t>
      </w:r>
      <w:r w:rsidRPr="00DA1E90">
        <w:rPr>
          <w:rFonts w:ascii="PT Astra Sans" w:hAnsi="PT Astra Sans"/>
          <w:sz w:val="24"/>
          <w:szCs w:val="24"/>
        </w:rPr>
        <w:t>представление получателями субсидии, формирующими фонд капитального ремонта на специальных счетах, до</w:t>
      </w:r>
      <w:r w:rsidR="008C731D" w:rsidRPr="00DA1E90">
        <w:rPr>
          <w:rFonts w:ascii="PT Astra Sans" w:hAnsi="PT Astra Sans"/>
          <w:sz w:val="24"/>
          <w:szCs w:val="24"/>
        </w:rPr>
        <w:t xml:space="preserve">кументов, приведенных в пункте </w:t>
      </w:r>
      <w:r w:rsidR="00D170D5">
        <w:rPr>
          <w:rFonts w:ascii="PT Astra Sans" w:hAnsi="PT Astra Sans"/>
          <w:sz w:val="24"/>
          <w:szCs w:val="24"/>
        </w:rPr>
        <w:t>10</w:t>
      </w:r>
      <w:r w:rsidR="00562F9A" w:rsidRPr="00DA1E90">
        <w:rPr>
          <w:rFonts w:ascii="PT Astra Sans" w:hAnsi="PT Astra Sans"/>
          <w:sz w:val="24"/>
          <w:szCs w:val="24"/>
        </w:rPr>
        <w:t xml:space="preserve"> настоящего Порядка;</w:t>
      </w:r>
    </w:p>
    <w:p w:rsidR="00562F9A" w:rsidRPr="00DA1E90" w:rsidRDefault="00562F9A" w:rsidP="00DA1E90">
      <w:pPr>
        <w:pStyle w:val="a9"/>
        <w:ind w:firstLine="851"/>
        <w:jc w:val="both"/>
        <w:rPr>
          <w:rFonts w:ascii="PT Astra Sans" w:hAnsi="PT Astra Sans"/>
          <w:sz w:val="24"/>
          <w:szCs w:val="24"/>
        </w:rPr>
      </w:pPr>
      <w:r w:rsidRPr="00DA1E90">
        <w:rPr>
          <w:rFonts w:ascii="PT Astra Sans" w:hAnsi="PT Astra Sans"/>
          <w:sz w:val="24"/>
          <w:szCs w:val="24"/>
        </w:rPr>
        <w:t>3) недостоверность представленной заявителем информации.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18</w:t>
      </w:r>
      <w:r w:rsidR="00502869" w:rsidRPr="00DA1E90">
        <w:rPr>
          <w:rFonts w:ascii="PT Astra Sans" w:hAnsi="PT Astra Sans"/>
          <w:sz w:val="24"/>
          <w:szCs w:val="24"/>
        </w:rPr>
        <w:t>.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w:t>
      </w:r>
      <w:r w:rsidR="008C731D" w:rsidRPr="00DA1E90">
        <w:rPr>
          <w:rFonts w:ascii="PT Astra Sans" w:hAnsi="PT Astra Sans"/>
          <w:sz w:val="24"/>
          <w:szCs w:val="24"/>
        </w:rPr>
        <w:t xml:space="preserve">ся в соответствии с пунктами </w:t>
      </w:r>
      <w:r>
        <w:rPr>
          <w:rFonts w:ascii="PT Astra Sans" w:hAnsi="PT Astra Sans"/>
          <w:sz w:val="24"/>
          <w:szCs w:val="24"/>
        </w:rPr>
        <w:t>19</w:t>
      </w:r>
      <w:r w:rsidR="008C731D" w:rsidRPr="00DA1E90">
        <w:rPr>
          <w:rFonts w:ascii="PT Astra Sans" w:hAnsi="PT Astra Sans"/>
          <w:sz w:val="24"/>
          <w:szCs w:val="24"/>
        </w:rPr>
        <w:t xml:space="preserve"> - </w:t>
      </w:r>
      <w:r>
        <w:rPr>
          <w:rFonts w:ascii="PT Astra Sans" w:hAnsi="PT Astra Sans"/>
          <w:sz w:val="24"/>
          <w:szCs w:val="24"/>
        </w:rPr>
        <w:t>20</w:t>
      </w:r>
      <w:r w:rsidR="00502869" w:rsidRPr="00DA1E90">
        <w:rPr>
          <w:rFonts w:ascii="PT Astra Sans" w:hAnsi="PT Astra Sans"/>
          <w:sz w:val="24"/>
          <w:szCs w:val="24"/>
        </w:rPr>
        <w:t xml:space="preserve"> настоящего Порядка.</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19</w:t>
      </w:r>
      <w:r w:rsidR="00502869" w:rsidRPr="00DA1E90">
        <w:rPr>
          <w:rFonts w:ascii="PT Astra Sans" w:hAnsi="PT Astra Sans"/>
          <w:sz w:val="24"/>
          <w:szCs w:val="24"/>
        </w:rPr>
        <w:t xml:space="preserve">. Средства бюджета </w:t>
      </w:r>
      <w:r>
        <w:rPr>
          <w:rFonts w:ascii="PT Astra Sans" w:hAnsi="PT Astra Sans"/>
          <w:sz w:val="24"/>
          <w:szCs w:val="24"/>
        </w:rPr>
        <w:t>Администрации Белозерского муниципального округа Курганской области</w:t>
      </w:r>
      <w:r w:rsidR="009829FD" w:rsidRPr="00DA1E90">
        <w:rPr>
          <w:rFonts w:ascii="PT Astra Sans" w:hAnsi="PT Astra Sans"/>
          <w:sz w:val="24"/>
          <w:szCs w:val="24"/>
        </w:rPr>
        <w:t xml:space="preserve"> </w:t>
      </w:r>
      <w:r w:rsidR="00502869" w:rsidRPr="00DA1E90">
        <w:rPr>
          <w:rFonts w:ascii="PT Astra Sans" w:hAnsi="PT Astra Sans"/>
          <w:sz w:val="24"/>
          <w:szCs w:val="24"/>
        </w:rPr>
        <w:t>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20</w:t>
      </w:r>
      <w:r w:rsidR="00502869" w:rsidRPr="00DA1E90">
        <w:rPr>
          <w:rFonts w:ascii="PT Astra Sans" w:hAnsi="PT Astra Sans"/>
          <w:sz w:val="24"/>
          <w:szCs w:val="24"/>
        </w:rPr>
        <w:t xml:space="preserve">. В случае </w:t>
      </w:r>
      <w:proofErr w:type="gramStart"/>
      <w:r w:rsidR="00502869" w:rsidRPr="00DA1E90">
        <w:rPr>
          <w:rFonts w:ascii="PT Astra Sans" w:hAnsi="PT Astra Sans"/>
          <w:sz w:val="24"/>
          <w:szCs w:val="24"/>
        </w:rPr>
        <w:t>выявления фактов нарушения условий предоставления</w:t>
      </w:r>
      <w:proofErr w:type="gramEnd"/>
      <w:r w:rsidR="00502869" w:rsidRPr="00DA1E90">
        <w:rPr>
          <w:rFonts w:ascii="PT Astra Sans" w:hAnsi="PT Astra Sans"/>
          <w:sz w:val="24"/>
          <w:szCs w:val="24"/>
        </w:rPr>
        <w:t xml:space="preserve"> субсидии, предусмотренных пунктом </w:t>
      </w:r>
      <w:r>
        <w:rPr>
          <w:rFonts w:ascii="PT Astra Sans" w:hAnsi="PT Astra Sans"/>
          <w:sz w:val="24"/>
          <w:szCs w:val="24"/>
        </w:rPr>
        <w:t>8</w:t>
      </w:r>
      <w:r w:rsidR="00502869" w:rsidRPr="00DA1E90">
        <w:rPr>
          <w:rFonts w:ascii="PT Astra Sans" w:hAnsi="PT Astra Sans"/>
          <w:sz w:val="24"/>
          <w:szCs w:val="24"/>
        </w:rPr>
        <w:t xml:space="preserve">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Pr>
          <w:rFonts w:ascii="PT Astra Sans" w:hAnsi="PT Astra Sans"/>
          <w:sz w:val="24"/>
          <w:szCs w:val="24"/>
        </w:rPr>
        <w:t>Администрации Белозерского муниципального округа Курганской области</w:t>
      </w:r>
      <w:r w:rsidR="00502869" w:rsidRPr="00DA1E90">
        <w:rPr>
          <w:rFonts w:ascii="PT Astra Sans" w:hAnsi="PT Astra Sans"/>
          <w:sz w:val="24"/>
          <w:szCs w:val="24"/>
        </w:rPr>
        <w:t>.</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21</w:t>
      </w:r>
      <w:r w:rsidR="00502869" w:rsidRPr="00DA1E90">
        <w:rPr>
          <w:rFonts w:ascii="PT Astra Sans" w:hAnsi="PT Astra Sans"/>
          <w:sz w:val="24"/>
          <w:szCs w:val="24"/>
        </w:rPr>
        <w:t xml:space="preserve">.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w:t>
      </w:r>
      <w:r>
        <w:rPr>
          <w:rFonts w:ascii="PT Astra Sans" w:hAnsi="PT Astra Sans"/>
          <w:sz w:val="24"/>
          <w:szCs w:val="24"/>
        </w:rPr>
        <w:t>22</w:t>
      </w:r>
      <w:r w:rsidR="005E1E42" w:rsidRPr="00DA1E90">
        <w:rPr>
          <w:rFonts w:ascii="PT Astra Sans" w:hAnsi="PT Astra Sans"/>
          <w:sz w:val="24"/>
          <w:szCs w:val="24"/>
        </w:rPr>
        <w:t xml:space="preserve"> - </w:t>
      </w:r>
      <w:r>
        <w:rPr>
          <w:rFonts w:ascii="PT Astra Sans" w:hAnsi="PT Astra Sans"/>
          <w:sz w:val="24"/>
          <w:szCs w:val="24"/>
        </w:rPr>
        <w:t>2</w:t>
      </w:r>
      <w:r w:rsidR="00502869" w:rsidRPr="00DA1E90">
        <w:rPr>
          <w:rFonts w:ascii="PT Astra Sans" w:hAnsi="PT Astra Sans"/>
          <w:sz w:val="24"/>
          <w:szCs w:val="24"/>
        </w:rPr>
        <w:t>3 настоящего Порядка.</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22</w:t>
      </w:r>
      <w:r w:rsidR="00502869" w:rsidRPr="00DA1E90">
        <w:rPr>
          <w:rFonts w:ascii="PT Astra Sans" w:hAnsi="PT Astra Sans"/>
          <w:sz w:val="24"/>
          <w:szCs w:val="24"/>
        </w:rPr>
        <w:t>.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1) уведомление об открытии таких счетов с указанием их реквизитов;</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502869" w:rsidRPr="00DA1E90" w:rsidRDefault="00502869" w:rsidP="00DA1E90">
      <w:pPr>
        <w:pStyle w:val="a9"/>
        <w:ind w:firstLine="851"/>
        <w:jc w:val="both"/>
        <w:rPr>
          <w:rFonts w:ascii="PT Astra Sans" w:hAnsi="PT Astra Sans"/>
          <w:sz w:val="24"/>
          <w:szCs w:val="24"/>
        </w:rPr>
      </w:pPr>
      <w:proofErr w:type="gramStart"/>
      <w:r w:rsidRPr="00DA1E90">
        <w:rPr>
          <w:rFonts w:ascii="PT Astra Sans" w:hAnsi="PT Astra Sans"/>
          <w:sz w:val="24"/>
          <w:szCs w:val="24"/>
        </w:rPr>
        <w:t>3) утвержденная в соответствии с требованиями статьи 189 Жилищного кодекса Российской Федерации смета расходов на капитальный ремонт этого дома</w:t>
      </w:r>
      <w:r w:rsidR="007D4C82" w:rsidRPr="00DA1E90">
        <w:rPr>
          <w:rFonts w:ascii="PT Astra Sans" w:hAnsi="PT Astra Sans"/>
          <w:sz w:val="24"/>
          <w:szCs w:val="24"/>
        </w:rPr>
        <w:t xml:space="preserve">, </w:t>
      </w:r>
      <w:r w:rsidRPr="00DA1E90">
        <w:rPr>
          <w:rFonts w:ascii="PT Astra Sans" w:hAnsi="PT Astra Sans"/>
          <w:sz w:val="24"/>
          <w:szCs w:val="24"/>
        </w:rPr>
        <w:t xml:space="preserve">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w:t>
      </w:r>
      <w:r w:rsidR="00D170D5">
        <w:rPr>
          <w:rFonts w:ascii="PT Astra Sans" w:hAnsi="PT Astra Sans"/>
          <w:sz w:val="24"/>
          <w:szCs w:val="24"/>
        </w:rPr>
        <w:t xml:space="preserve">Курганской </w:t>
      </w:r>
      <w:r w:rsidRPr="00DA1E90">
        <w:rPr>
          <w:rFonts w:ascii="PT Astra Sans" w:hAnsi="PT Astra Sans"/>
          <w:sz w:val="24"/>
          <w:szCs w:val="24"/>
        </w:rPr>
        <w:t>области на текущий год.</w:t>
      </w:r>
      <w:proofErr w:type="gramEnd"/>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lastRenderedPageBreak/>
        <w:t>23</w:t>
      </w:r>
      <w:r w:rsidR="00502869" w:rsidRPr="00DA1E90">
        <w:rPr>
          <w:rFonts w:ascii="PT Astra Sans" w:hAnsi="PT Astra Sans"/>
          <w:sz w:val="24"/>
          <w:szCs w:val="24"/>
        </w:rPr>
        <w:t xml:space="preserve">. В течение 5 (пяти) рабочих дней со дня поступления документов, указанных в пункте </w:t>
      </w:r>
      <w:r>
        <w:rPr>
          <w:rFonts w:ascii="PT Astra Sans" w:hAnsi="PT Astra Sans"/>
          <w:sz w:val="24"/>
          <w:szCs w:val="24"/>
        </w:rPr>
        <w:t>22</w:t>
      </w:r>
      <w:r w:rsidR="005E3E18" w:rsidRPr="00DA1E90">
        <w:rPr>
          <w:rFonts w:ascii="PT Astra Sans" w:hAnsi="PT Astra Sans"/>
          <w:sz w:val="24"/>
          <w:szCs w:val="24"/>
        </w:rPr>
        <w:t xml:space="preserve"> настоящего Порядка, А</w:t>
      </w:r>
      <w:r w:rsidR="00502869" w:rsidRPr="00DA1E90">
        <w:rPr>
          <w:rFonts w:ascii="PT Astra Sans" w:hAnsi="PT Astra Sans"/>
          <w:sz w:val="24"/>
          <w:szCs w:val="24"/>
        </w:rPr>
        <w:t>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24</w:t>
      </w:r>
      <w:r w:rsidR="00502869" w:rsidRPr="00DA1E90">
        <w:rPr>
          <w:rFonts w:ascii="PT Astra Sans" w:hAnsi="PT Astra Sans"/>
          <w:sz w:val="24"/>
          <w:szCs w:val="24"/>
        </w:rPr>
        <w:t xml:space="preserve">. В случае </w:t>
      </w:r>
      <w:proofErr w:type="gramStart"/>
      <w:r w:rsidR="00502869" w:rsidRPr="00DA1E90">
        <w:rPr>
          <w:rFonts w:ascii="PT Astra Sans" w:hAnsi="PT Astra Sans"/>
          <w:sz w:val="24"/>
          <w:szCs w:val="24"/>
        </w:rPr>
        <w:t>выявления фактов нарушения условий предоставления</w:t>
      </w:r>
      <w:proofErr w:type="gramEnd"/>
      <w:r w:rsidR="00502869" w:rsidRPr="00DA1E90">
        <w:rPr>
          <w:rFonts w:ascii="PT Astra Sans" w:hAnsi="PT Astra Sans"/>
          <w:sz w:val="24"/>
          <w:szCs w:val="24"/>
        </w:rPr>
        <w:t xml:space="preserve"> субсидии, предусмотренных пунктом </w:t>
      </w:r>
      <w:r>
        <w:rPr>
          <w:rFonts w:ascii="PT Astra Sans" w:hAnsi="PT Astra Sans"/>
          <w:sz w:val="24"/>
          <w:szCs w:val="24"/>
        </w:rPr>
        <w:t>33</w:t>
      </w:r>
      <w:r w:rsidR="00502869" w:rsidRPr="00DA1E90">
        <w:rPr>
          <w:rFonts w:ascii="PT Astra Sans" w:hAnsi="PT Astra Sans"/>
          <w:sz w:val="24"/>
          <w:szCs w:val="24"/>
        </w:rPr>
        <w:t xml:space="preserve">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Pr>
          <w:rFonts w:ascii="PT Astra Sans" w:hAnsi="PT Astra Sans"/>
          <w:sz w:val="24"/>
          <w:szCs w:val="24"/>
        </w:rPr>
        <w:t>Администрации Белозерского муниципального округа Курганской области</w:t>
      </w:r>
      <w:r w:rsidR="00502869" w:rsidRPr="00DA1E90">
        <w:rPr>
          <w:rFonts w:ascii="PT Astra Sans" w:hAnsi="PT Astra Sans"/>
          <w:bCs/>
          <w:sz w:val="24"/>
          <w:szCs w:val="24"/>
        </w:rPr>
        <w:t>.</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25</w:t>
      </w:r>
      <w:r w:rsidR="00502869" w:rsidRPr="00DA1E90">
        <w:rPr>
          <w:rFonts w:ascii="PT Astra Sans" w:hAnsi="PT Astra Sans"/>
          <w:sz w:val="24"/>
          <w:szCs w:val="24"/>
        </w:rPr>
        <w:t>.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w:t>
      </w:r>
      <w:r w:rsidR="005A67B1" w:rsidRPr="00DA1E90">
        <w:rPr>
          <w:rFonts w:ascii="PT Astra Sans" w:hAnsi="PT Astra Sans"/>
          <w:sz w:val="24"/>
          <w:szCs w:val="24"/>
        </w:rPr>
        <w:t>ртирного дома, согласованных с А</w:t>
      </w:r>
      <w:r w:rsidR="00502869" w:rsidRPr="00DA1E90">
        <w:rPr>
          <w:rFonts w:ascii="PT Astra Sans" w:hAnsi="PT Astra Sans"/>
          <w:sz w:val="24"/>
          <w:szCs w:val="24"/>
        </w:rPr>
        <w:t>дминистрацией и подписанных лицами, которые уполномочены действовать от имени собственников помещений в многоквартирном доме.</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26</w:t>
      </w:r>
      <w:r w:rsidR="005A67B1" w:rsidRPr="00DA1E90">
        <w:rPr>
          <w:rFonts w:ascii="PT Astra Sans" w:hAnsi="PT Astra Sans"/>
          <w:sz w:val="24"/>
          <w:szCs w:val="24"/>
        </w:rPr>
        <w:t>. Отказ А</w:t>
      </w:r>
      <w:r w:rsidR="00502869" w:rsidRPr="00DA1E90">
        <w:rPr>
          <w:rFonts w:ascii="PT Astra Sans" w:hAnsi="PT Astra Sans"/>
          <w:sz w:val="24"/>
          <w:szCs w:val="24"/>
        </w:rPr>
        <w:t xml:space="preserve">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w:t>
      </w:r>
      <w:r w:rsidR="00A31C0C" w:rsidRPr="00DA1E90">
        <w:rPr>
          <w:rFonts w:ascii="PT Astra Sans" w:hAnsi="PT Astra Sans"/>
          <w:sz w:val="24"/>
          <w:szCs w:val="24"/>
        </w:rPr>
        <w:t>в заявочном пакете документов</w:t>
      </w:r>
      <w:r w:rsidR="00502869" w:rsidRPr="00DA1E90">
        <w:rPr>
          <w:rFonts w:ascii="PT Astra Sans" w:hAnsi="PT Astra Sans"/>
          <w:sz w:val="24"/>
          <w:szCs w:val="24"/>
        </w:rPr>
        <w:t>, а также в случае превышения ранее утвержденной сметы на капитальный ремонт этого дома.</w:t>
      </w:r>
    </w:p>
    <w:p w:rsidR="00502869" w:rsidRPr="00DA1E90" w:rsidRDefault="00502869" w:rsidP="00DA1E90">
      <w:pPr>
        <w:pStyle w:val="a9"/>
        <w:ind w:firstLine="851"/>
        <w:jc w:val="both"/>
        <w:rPr>
          <w:rFonts w:ascii="PT Astra Sans" w:hAnsi="PT Astra Sans"/>
          <w:sz w:val="24"/>
          <w:szCs w:val="24"/>
        </w:rPr>
      </w:pPr>
    </w:p>
    <w:p w:rsidR="00502869" w:rsidRPr="00DA1E90" w:rsidRDefault="00D170D5" w:rsidP="00D170D5">
      <w:pPr>
        <w:pStyle w:val="a9"/>
        <w:jc w:val="center"/>
        <w:rPr>
          <w:rFonts w:ascii="PT Astra Sans" w:hAnsi="PT Astra Sans"/>
          <w:b/>
          <w:bCs/>
          <w:sz w:val="24"/>
          <w:szCs w:val="24"/>
        </w:rPr>
      </w:pPr>
      <w:r>
        <w:rPr>
          <w:rFonts w:ascii="PT Astra Sans" w:hAnsi="PT Astra Sans"/>
          <w:b/>
          <w:bCs/>
          <w:sz w:val="24"/>
          <w:szCs w:val="24"/>
        </w:rPr>
        <w:t xml:space="preserve">Раздел </w:t>
      </w:r>
      <w:r>
        <w:rPr>
          <w:rFonts w:ascii="PT Astra Sans" w:hAnsi="PT Astra Sans"/>
          <w:b/>
          <w:bCs/>
          <w:sz w:val="24"/>
          <w:szCs w:val="24"/>
          <w:lang w:val="en-US"/>
        </w:rPr>
        <w:t>IV</w:t>
      </w:r>
      <w:r>
        <w:rPr>
          <w:rFonts w:ascii="PT Astra Sans" w:hAnsi="PT Astra Sans"/>
          <w:b/>
          <w:bCs/>
          <w:sz w:val="24"/>
          <w:szCs w:val="24"/>
        </w:rPr>
        <w:t xml:space="preserve">. </w:t>
      </w:r>
      <w:r w:rsidR="00502869" w:rsidRPr="00DA1E90">
        <w:rPr>
          <w:rFonts w:ascii="PT Astra Sans" w:hAnsi="PT Astra Sans"/>
          <w:b/>
          <w:bCs/>
          <w:sz w:val="24"/>
          <w:szCs w:val="24"/>
        </w:rPr>
        <w:t>Требования к отчетности о расходовании субсидии</w:t>
      </w:r>
    </w:p>
    <w:p w:rsidR="00B064B5" w:rsidRPr="00DA1E90" w:rsidRDefault="00B064B5" w:rsidP="00DA1E90">
      <w:pPr>
        <w:pStyle w:val="a9"/>
        <w:ind w:firstLine="851"/>
        <w:jc w:val="both"/>
        <w:rPr>
          <w:rFonts w:ascii="PT Astra Sans" w:hAnsi="PT Astra Sans"/>
          <w:sz w:val="24"/>
          <w:szCs w:val="24"/>
        </w:rPr>
      </w:pP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 xml:space="preserve">27. </w:t>
      </w:r>
      <w:proofErr w:type="gramStart"/>
      <w:r w:rsidR="00502869" w:rsidRPr="00DA1E90">
        <w:rPr>
          <w:rFonts w:ascii="PT Astra Sans" w:hAnsi="PT Astra Sans"/>
          <w:sz w:val="24"/>
          <w:szCs w:val="24"/>
        </w:rPr>
        <w:t>Получатели субсидий ежеквартально, в срок не позднее последнего рабочего дня месяца, следующего за отче</w:t>
      </w:r>
      <w:r w:rsidR="003F5D0A" w:rsidRPr="00DA1E90">
        <w:rPr>
          <w:rFonts w:ascii="PT Astra Sans" w:hAnsi="PT Astra Sans"/>
          <w:sz w:val="24"/>
          <w:szCs w:val="24"/>
        </w:rPr>
        <w:t>тным кварталом, представляют в А</w:t>
      </w:r>
      <w:r w:rsidR="00502869" w:rsidRPr="00DA1E90">
        <w:rPr>
          <w:rFonts w:ascii="PT Astra Sans" w:hAnsi="PT Astra Sans"/>
          <w:sz w:val="24"/>
          <w:szCs w:val="24"/>
        </w:rPr>
        <w:t>дминистрацию финансовый отчет о целевом использовании денежных средств по форме согласно приложению</w:t>
      </w:r>
      <w:r>
        <w:rPr>
          <w:rFonts w:ascii="PT Astra Sans" w:hAnsi="PT Astra Sans"/>
          <w:sz w:val="24"/>
          <w:szCs w:val="24"/>
        </w:rPr>
        <w:t xml:space="preserve"> </w:t>
      </w:r>
      <w:r w:rsidR="00A31C0C" w:rsidRPr="00DA1E90">
        <w:rPr>
          <w:rFonts w:ascii="PT Astra Sans" w:hAnsi="PT Astra Sans"/>
          <w:sz w:val="24"/>
          <w:szCs w:val="24"/>
        </w:rPr>
        <w:t>2</w:t>
      </w:r>
      <w:r w:rsidR="00502869" w:rsidRPr="00DA1E90">
        <w:rPr>
          <w:rFonts w:ascii="PT Astra Sans" w:hAnsi="PT Astra Sans"/>
          <w:sz w:val="24"/>
          <w:szCs w:val="24"/>
        </w:rPr>
        <w:t xml:space="preserve">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w:t>
      </w:r>
      <w:proofErr w:type="gramEnd"/>
      <w:r w:rsidR="00502869" w:rsidRPr="00DA1E90">
        <w:rPr>
          <w:rFonts w:ascii="PT Astra Sans" w:hAnsi="PT Astra Sans"/>
          <w:sz w:val="24"/>
          <w:szCs w:val="24"/>
        </w:rPr>
        <w:t xml:space="preserve">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502869" w:rsidRPr="00DA1E90" w:rsidRDefault="00502869" w:rsidP="00DA1E90">
      <w:pPr>
        <w:pStyle w:val="a9"/>
        <w:ind w:firstLine="851"/>
        <w:jc w:val="both"/>
        <w:rPr>
          <w:rFonts w:ascii="PT Astra Sans" w:hAnsi="PT Astra Sans"/>
          <w:b/>
          <w:bCs/>
          <w:sz w:val="24"/>
          <w:szCs w:val="24"/>
        </w:rPr>
      </w:pPr>
    </w:p>
    <w:p w:rsidR="00502869" w:rsidRPr="00DA1E90" w:rsidRDefault="00D170D5" w:rsidP="00D170D5">
      <w:pPr>
        <w:pStyle w:val="a9"/>
        <w:jc w:val="center"/>
        <w:rPr>
          <w:rFonts w:ascii="PT Astra Sans" w:hAnsi="PT Astra Sans"/>
          <w:b/>
          <w:bCs/>
          <w:sz w:val="24"/>
          <w:szCs w:val="24"/>
        </w:rPr>
      </w:pPr>
      <w:r>
        <w:rPr>
          <w:rFonts w:ascii="PT Astra Sans" w:hAnsi="PT Astra Sans"/>
          <w:b/>
          <w:bCs/>
          <w:sz w:val="24"/>
          <w:szCs w:val="24"/>
        </w:rPr>
        <w:t>Раздел</w:t>
      </w:r>
      <w:r w:rsidRPr="00D170D5">
        <w:rPr>
          <w:rFonts w:ascii="PT Astra Sans" w:hAnsi="PT Astra Sans"/>
          <w:b/>
          <w:bCs/>
          <w:sz w:val="24"/>
          <w:szCs w:val="24"/>
        </w:rPr>
        <w:t xml:space="preserve"> </w:t>
      </w:r>
      <w:r>
        <w:rPr>
          <w:rFonts w:ascii="PT Astra Sans" w:hAnsi="PT Astra Sans"/>
          <w:b/>
          <w:bCs/>
          <w:sz w:val="24"/>
          <w:szCs w:val="24"/>
          <w:lang w:val="en-US"/>
        </w:rPr>
        <w:t>V</w:t>
      </w:r>
      <w:r>
        <w:rPr>
          <w:rFonts w:ascii="PT Astra Sans" w:hAnsi="PT Astra Sans"/>
          <w:b/>
          <w:bCs/>
          <w:sz w:val="24"/>
          <w:szCs w:val="24"/>
        </w:rPr>
        <w:t xml:space="preserve">. </w:t>
      </w:r>
      <w:r w:rsidR="00502869" w:rsidRPr="00DA1E90">
        <w:rPr>
          <w:rFonts w:ascii="PT Astra Sans" w:hAnsi="PT Astra Sans"/>
          <w:b/>
          <w:bCs/>
          <w:sz w:val="24"/>
          <w:szCs w:val="24"/>
        </w:rPr>
        <w:t xml:space="preserve">Требования об осуществлении </w:t>
      </w:r>
      <w:proofErr w:type="gramStart"/>
      <w:r w:rsidR="00502869" w:rsidRPr="00DA1E90">
        <w:rPr>
          <w:rFonts w:ascii="PT Astra Sans" w:hAnsi="PT Astra Sans"/>
          <w:b/>
          <w:bCs/>
          <w:sz w:val="24"/>
          <w:szCs w:val="24"/>
        </w:rPr>
        <w:t>контроля за</w:t>
      </w:r>
      <w:proofErr w:type="gramEnd"/>
      <w:r w:rsidR="00502869" w:rsidRPr="00DA1E90">
        <w:rPr>
          <w:rFonts w:ascii="PT Astra Sans" w:hAnsi="PT Astra Sans"/>
          <w:b/>
          <w:bCs/>
          <w:sz w:val="24"/>
          <w:szCs w:val="24"/>
        </w:rPr>
        <w:t xml:space="preserve"> соблюдением условий, целей и порядка предоставления субсидии и ответственности за их нарушение</w:t>
      </w:r>
    </w:p>
    <w:p w:rsidR="00B064B5" w:rsidRPr="00DA1E90" w:rsidRDefault="00B064B5" w:rsidP="00DA1E90">
      <w:pPr>
        <w:pStyle w:val="a9"/>
        <w:ind w:firstLine="851"/>
        <w:jc w:val="both"/>
        <w:rPr>
          <w:rFonts w:ascii="PT Astra Sans" w:hAnsi="PT Astra Sans"/>
          <w:sz w:val="24"/>
          <w:szCs w:val="24"/>
        </w:rPr>
      </w:pP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28</w:t>
      </w:r>
      <w:r w:rsidR="00502869" w:rsidRPr="00DA1E90">
        <w:rPr>
          <w:rFonts w:ascii="PT Astra Sans" w:hAnsi="PT Astra Sans"/>
          <w:sz w:val="24"/>
          <w:szCs w:val="24"/>
        </w:rPr>
        <w:t xml:space="preserve">. Субсидия подлежит возврату в бюджет </w:t>
      </w:r>
      <w:r>
        <w:rPr>
          <w:rFonts w:ascii="PT Astra Sans" w:hAnsi="PT Astra Sans"/>
          <w:sz w:val="24"/>
          <w:szCs w:val="24"/>
        </w:rPr>
        <w:t>Администрации Белозерского муниципального округа Курганской области</w:t>
      </w:r>
      <w:r w:rsidR="007D4C82" w:rsidRPr="00DA1E90">
        <w:rPr>
          <w:rFonts w:ascii="PT Astra Sans" w:hAnsi="PT Astra Sans"/>
          <w:sz w:val="24"/>
          <w:szCs w:val="24"/>
        </w:rPr>
        <w:t xml:space="preserve"> в</w:t>
      </w:r>
      <w:r w:rsidR="00502869" w:rsidRPr="00DA1E90">
        <w:rPr>
          <w:rFonts w:ascii="PT Astra Sans" w:hAnsi="PT Astra Sans"/>
          <w:sz w:val="24"/>
          <w:szCs w:val="24"/>
        </w:rPr>
        <w:t xml:space="preserve"> следующих случаях:</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r w:rsidR="003F5D0A" w:rsidRPr="00DA1E90">
        <w:rPr>
          <w:rFonts w:ascii="PT Astra Sans" w:hAnsi="PT Astra Sans"/>
          <w:sz w:val="24"/>
          <w:szCs w:val="24"/>
        </w:rPr>
        <w:t xml:space="preserve"> </w:t>
      </w:r>
      <w:r w:rsidRPr="00DA1E90">
        <w:rPr>
          <w:rFonts w:ascii="PT Astra Sans" w:hAnsi="PT Astra Sans"/>
          <w:bCs/>
          <w:sz w:val="24"/>
          <w:szCs w:val="24"/>
        </w:rPr>
        <w:t>сельского поселения</w:t>
      </w:r>
      <w:r w:rsidRPr="00DA1E90">
        <w:rPr>
          <w:rFonts w:ascii="PT Astra Sans" w:hAnsi="PT Astra Sans"/>
          <w:sz w:val="24"/>
          <w:szCs w:val="24"/>
        </w:rPr>
        <w:t>;</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4) выявления факта предоставления недостоверных сведений для получения средств и (или) документов, подтверждающих затраты;</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lastRenderedPageBreak/>
        <w:t>5) реорганизации или банкротства получателя субсидии;</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6) нарушения получателем субсидии условий, установленных при ее предоставлении, выявленного по фактам проверок, проведенн</w:t>
      </w:r>
      <w:r w:rsidR="005E3E18" w:rsidRPr="00DA1E90">
        <w:rPr>
          <w:rFonts w:ascii="PT Astra Sans" w:hAnsi="PT Astra Sans"/>
          <w:sz w:val="24"/>
          <w:szCs w:val="24"/>
        </w:rPr>
        <w:t>ых А</w:t>
      </w:r>
      <w:r w:rsidRPr="00DA1E90">
        <w:rPr>
          <w:rFonts w:ascii="PT Astra Sans" w:hAnsi="PT Astra Sans"/>
          <w:sz w:val="24"/>
          <w:szCs w:val="24"/>
        </w:rPr>
        <w:t>дминистрацией и органами муниципального финансового контроля;</w:t>
      </w:r>
    </w:p>
    <w:p w:rsidR="00502869" w:rsidRPr="00DA1E90" w:rsidRDefault="00502869" w:rsidP="00DA1E90">
      <w:pPr>
        <w:pStyle w:val="a9"/>
        <w:ind w:firstLine="851"/>
        <w:jc w:val="both"/>
        <w:rPr>
          <w:rFonts w:ascii="PT Astra Sans" w:hAnsi="PT Astra Sans"/>
          <w:sz w:val="24"/>
          <w:szCs w:val="24"/>
        </w:rPr>
      </w:pPr>
      <w:r w:rsidRPr="00DA1E90">
        <w:rPr>
          <w:rFonts w:ascii="PT Astra Sans" w:hAnsi="PT Astra Sans"/>
          <w:sz w:val="24"/>
          <w:szCs w:val="24"/>
        </w:rPr>
        <w:t>7) в иных случаях, предусмотренных действующим законодательством.</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29</w:t>
      </w:r>
      <w:r w:rsidR="00502869" w:rsidRPr="00DA1E90">
        <w:rPr>
          <w:rFonts w:ascii="PT Astra Sans" w:hAnsi="PT Astra Sans"/>
          <w:sz w:val="24"/>
          <w:szCs w:val="24"/>
        </w:rPr>
        <w:t>.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30</w:t>
      </w:r>
      <w:r w:rsidR="00502869" w:rsidRPr="00DA1E90">
        <w:rPr>
          <w:rFonts w:ascii="PT Astra Sans" w:hAnsi="PT Astra Sans"/>
          <w:sz w:val="24"/>
          <w:szCs w:val="24"/>
        </w:rPr>
        <w:t>. Возврат денежных средств осуществляется получателем субсидии в течение 10 (десяти) рабочих дней с момента получения акта проверки.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31</w:t>
      </w:r>
      <w:r w:rsidR="00502869" w:rsidRPr="00DA1E90">
        <w:rPr>
          <w:rFonts w:ascii="PT Astra Sans" w:hAnsi="PT Astra Sans"/>
          <w:sz w:val="24"/>
          <w:szCs w:val="24"/>
        </w:rPr>
        <w:t xml:space="preserve">.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w:t>
      </w:r>
      <w:r>
        <w:rPr>
          <w:rFonts w:ascii="PT Astra Sans" w:hAnsi="PT Astra Sans"/>
          <w:sz w:val="24"/>
          <w:szCs w:val="24"/>
        </w:rPr>
        <w:t>7</w:t>
      </w:r>
      <w:r w:rsidR="00502869" w:rsidRPr="00DA1E90">
        <w:rPr>
          <w:rFonts w:ascii="PT Astra Sans" w:hAnsi="PT Astra Sans"/>
          <w:sz w:val="24"/>
          <w:szCs w:val="24"/>
        </w:rPr>
        <w:t xml:space="preserve"> настоящего Порядка, осуществляется получателем субсидии в течение 10 (десяти) рабочих дней со дня предоставления им установленной отчетности.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32</w:t>
      </w:r>
      <w:r w:rsidR="00502869" w:rsidRPr="00DA1E90">
        <w:rPr>
          <w:rFonts w:ascii="PT Astra Sans" w:hAnsi="PT Astra Sans"/>
          <w:sz w:val="24"/>
          <w:szCs w:val="24"/>
        </w:rPr>
        <w:t>.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33</w:t>
      </w:r>
      <w:r w:rsidR="00502869" w:rsidRPr="00DA1E90">
        <w:rPr>
          <w:rFonts w:ascii="PT Astra Sans" w:hAnsi="PT Astra Sans"/>
          <w:sz w:val="24"/>
          <w:szCs w:val="24"/>
        </w:rPr>
        <w:t xml:space="preserve">. Обязательные проверки соблюдения условий, целей и порядка предоставления субсидии </w:t>
      </w:r>
      <w:r w:rsidR="005E3E18" w:rsidRPr="00DA1E90">
        <w:rPr>
          <w:rFonts w:ascii="PT Astra Sans" w:hAnsi="PT Astra Sans"/>
          <w:sz w:val="24"/>
          <w:szCs w:val="24"/>
        </w:rPr>
        <w:t>ее получателями осуществляются А</w:t>
      </w:r>
      <w:r w:rsidR="00502869" w:rsidRPr="00DA1E90">
        <w:rPr>
          <w:rFonts w:ascii="PT Astra Sans" w:hAnsi="PT Astra Sans"/>
          <w:sz w:val="24"/>
          <w:szCs w:val="24"/>
        </w:rPr>
        <w:t>дминистрацией и органами муниципального финансового контроля в порядке, определенном муниципальными правовыми актами.</w:t>
      </w:r>
    </w:p>
    <w:p w:rsidR="00502869"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34</w:t>
      </w:r>
      <w:r w:rsidR="00502869" w:rsidRPr="00DA1E90">
        <w:rPr>
          <w:rFonts w:ascii="PT Astra Sans" w:hAnsi="PT Astra Sans"/>
          <w:sz w:val="24"/>
          <w:szCs w:val="24"/>
        </w:rPr>
        <w:t>.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B064B5" w:rsidRPr="00DA1E90" w:rsidRDefault="00D170D5" w:rsidP="00DA1E90">
      <w:pPr>
        <w:pStyle w:val="a9"/>
        <w:ind w:firstLine="851"/>
        <w:jc w:val="both"/>
        <w:rPr>
          <w:rFonts w:ascii="PT Astra Sans" w:hAnsi="PT Astra Sans"/>
          <w:sz w:val="24"/>
          <w:szCs w:val="24"/>
        </w:rPr>
      </w:pPr>
      <w:r>
        <w:rPr>
          <w:rFonts w:ascii="PT Astra Sans" w:hAnsi="PT Astra Sans"/>
          <w:sz w:val="24"/>
          <w:szCs w:val="24"/>
        </w:rPr>
        <w:t>35</w:t>
      </w:r>
      <w:r w:rsidR="00502869" w:rsidRPr="00DA1E90">
        <w:rPr>
          <w:rFonts w:ascii="PT Astra Sans" w:hAnsi="PT Astra Sans"/>
          <w:sz w:val="24"/>
          <w:szCs w:val="24"/>
        </w:rPr>
        <w:t>. Получатель субсидии несет полную ответственность за нед</w:t>
      </w:r>
      <w:r w:rsidR="005E3E18" w:rsidRPr="00DA1E90">
        <w:rPr>
          <w:rFonts w:ascii="PT Astra Sans" w:hAnsi="PT Astra Sans"/>
          <w:sz w:val="24"/>
          <w:szCs w:val="24"/>
        </w:rPr>
        <w:t>остоверность предоставляемых в А</w:t>
      </w:r>
      <w:r w:rsidR="00502869" w:rsidRPr="00DA1E90">
        <w:rPr>
          <w:rFonts w:ascii="PT Astra Sans" w:hAnsi="PT Astra Sans"/>
          <w:sz w:val="24"/>
          <w:szCs w:val="24"/>
        </w:rPr>
        <w:t>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B064B5" w:rsidRPr="00DA1E90" w:rsidRDefault="00B064B5" w:rsidP="00DA1E90">
      <w:pPr>
        <w:pStyle w:val="a9"/>
        <w:ind w:firstLine="851"/>
        <w:jc w:val="both"/>
        <w:rPr>
          <w:rFonts w:ascii="PT Astra Sans" w:hAnsi="PT Astra Sans"/>
          <w:sz w:val="24"/>
          <w:szCs w:val="24"/>
        </w:rPr>
      </w:pPr>
    </w:p>
    <w:p w:rsidR="00A70ED4" w:rsidRPr="002A2379" w:rsidRDefault="00A70ED4" w:rsidP="00A70ED4">
      <w:pPr>
        <w:pStyle w:val="a9"/>
      </w:pPr>
    </w:p>
    <w:p w:rsidR="00A70ED4" w:rsidRDefault="00A70ED4" w:rsidP="00A70ED4">
      <w:pPr>
        <w:pStyle w:val="a9"/>
        <w:rPr>
          <w:rFonts w:ascii="PT Astra Sans" w:hAnsi="PT Astra Sans"/>
          <w:sz w:val="24"/>
          <w:szCs w:val="24"/>
        </w:rPr>
      </w:pPr>
    </w:p>
    <w:p w:rsidR="00A70ED4" w:rsidRPr="00A70ED4" w:rsidRDefault="00A70ED4" w:rsidP="00A70ED4">
      <w:pPr>
        <w:pStyle w:val="a9"/>
        <w:rPr>
          <w:rFonts w:ascii="PT Astra Sans" w:hAnsi="PT Astra Sans"/>
          <w:sz w:val="24"/>
          <w:szCs w:val="24"/>
        </w:rPr>
      </w:pPr>
      <w:r w:rsidRPr="00A70ED4">
        <w:rPr>
          <w:rFonts w:ascii="PT Astra Sans" w:hAnsi="PT Astra Sans"/>
          <w:sz w:val="24"/>
          <w:szCs w:val="24"/>
        </w:rPr>
        <w:t>Управляющий делами,</w:t>
      </w:r>
    </w:p>
    <w:p w:rsidR="00A70ED4" w:rsidRPr="00A70ED4" w:rsidRDefault="00A70ED4" w:rsidP="00A70ED4">
      <w:pPr>
        <w:pStyle w:val="a9"/>
        <w:rPr>
          <w:rFonts w:ascii="PT Astra Sans" w:hAnsi="PT Astra Sans"/>
          <w:sz w:val="24"/>
          <w:szCs w:val="24"/>
        </w:rPr>
      </w:pPr>
      <w:r w:rsidRPr="00A70ED4">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A70ED4">
        <w:rPr>
          <w:rFonts w:ascii="PT Astra Sans" w:hAnsi="PT Astra Sans"/>
          <w:sz w:val="24"/>
          <w:szCs w:val="24"/>
        </w:rPr>
        <w:t xml:space="preserve">                            Н.П. </w:t>
      </w:r>
      <w:proofErr w:type="spellStart"/>
      <w:r w:rsidRPr="00A70ED4">
        <w:rPr>
          <w:rFonts w:ascii="PT Astra Sans" w:hAnsi="PT Astra Sans"/>
          <w:sz w:val="24"/>
          <w:szCs w:val="24"/>
        </w:rPr>
        <w:t>Лифинцев</w:t>
      </w:r>
      <w:proofErr w:type="spellEnd"/>
    </w:p>
    <w:p w:rsidR="00B064B5" w:rsidRPr="00A70ED4" w:rsidRDefault="00B064B5" w:rsidP="00A70ED4">
      <w:pPr>
        <w:pStyle w:val="a9"/>
        <w:jc w:val="both"/>
        <w:rPr>
          <w:rFonts w:ascii="PT Astra Sans" w:hAnsi="PT Astra Sans"/>
          <w:sz w:val="24"/>
          <w:szCs w:val="24"/>
        </w:rPr>
      </w:pPr>
    </w:p>
    <w:p w:rsidR="00B064B5" w:rsidRPr="00DA1E90" w:rsidRDefault="00B064B5" w:rsidP="00DA1E90">
      <w:pPr>
        <w:pStyle w:val="a9"/>
        <w:ind w:firstLine="851"/>
        <w:jc w:val="both"/>
        <w:rPr>
          <w:rFonts w:ascii="PT Astra Sans" w:hAnsi="PT Astra Sans"/>
          <w:sz w:val="24"/>
          <w:szCs w:val="24"/>
        </w:rPr>
      </w:pPr>
    </w:p>
    <w:p w:rsidR="00B064B5" w:rsidRPr="00DA1E90" w:rsidRDefault="00B064B5" w:rsidP="00DA1E90">
      <w:pPr>
        <w:pStyle w:val="a9"/>
        <w:ind w:firstLine="851"/>
        <w:jc w:val="both"/>
        <w:rPr>
          <w:rFonts w:ascii="PT Astra Sans" w:hAnsi="PT Astra Sans"/>
          <w:sz w:val="24"/>
          <w:szCs w:val="24"/>
        </w:rPr>
      </w:pPr>
    </w:p>
    <w:p w:rsidR="00B064B5" w:rsidRPr="00DA1E90" w:rsidRDefault="00B064B5" w:rsidP="00DA1E90">
      <w:pPr>
        <w:pStyle w:val="a9"/>
        <w:ind w:firstLine="851"/>
        <w:jc w:val="both"/>
        <w:rPr>
          <w:rFonts w:ascii="PT Astra Sans" w:hAnsi="PT Astra Sans"/>
          <w:sz w:val="24"/>
          <w:szCs w:val="24"/>
        </w:rPr>
      </w:pPr>
    </w:p>
    <w:p w:rsidR="00B064B5" w:rsidRPr="00DA1E90" w:rsidRDefault="00B064B5"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A70ED4" w:rsidRPr="00A70ED4" w:rsidRDefault="00A70ED4" w:rsidP="00A70ED4">
      <w:pPr>
        <w:pStyle w:val="a9"/>
        <w:ind w:left="4536"/>
        <w:rPr>
          <w:rFonts w:ascii="PT Astra Sans" w:hAnsi="PT Astra Sans"/>
          <w:sz w:val="20"/>
          <w:szCs w:val="20"/>
        </w:rPr>
      </w:pPr>
      <w:r w:rsidRPr="00A70ED4">
        <w:rPr>
          <w:rFonts w:ascii="PT Astra Sans" w:hAnsi="PT Astra Sans"/>
          <w:sz w:val="20"/>
          <w:szCs w:val="20"/>
        </w:rPr>
        <w:lastRenderedPageBreak/>
        <w:t xml:space="preserve">Приложение 1 </w:t>
      </w:r>
    </w:p>
    <w:p w:rsidR="00A70ED4" w:rsidRDefault="00A70ED4" w:rsidP="00A70ED4">
      <w:pPr>
        <w:pStyle w:val="a9"/>
        <w:ind w:left="4536"/>
        <w:rPr>
          <w:rFonts w:ascii="PT Astra Sans" w:hAnsi="PT Astra Sans"/>
          <w:sz w:val="20"/>
          <w:szCs w:val="20"/>
        </w:rPr>
      </w:pPr>
      <w:r w:rsidRPr="00A70ED4">
        <w:rPr>
          <w:rFonts w:ascii="PT Astra Sans" w:hAnsi="PT Astra Sans"/>
          <w:sz w:val="20"/>
          <w:szCs w:val="20"/>
        </w:rPr>
        <w:t xml:space="preserve">к Порядку </w:t>
      </w:r>
      <w:r w:rsidRPr="00C42A42">
        <w:rPr>
          <w:rFonts w:ascii="PT Astra Sans" w:hAnsi="PT Astra Sans"/>
          <w:sz w:val="20"/>
          <w:szCs w:val="20"/>
        </w:rPr>
        <w:t>и перечн</w:t>
      </w:r>
      <w:r>
        <w:rPr>
          <w:rFonts w:ascii="PT Astra Sans" w:hAnsi="PT Astra Sans"/>
          <w:sz w:val="20"/>
          <w:szCs w:val="20"/>
        </w:rPr>
        <w:t>ю</w:t>
      </w:r>
      <w:r w:rsidRPr="00C42A42">
        <w:rPr>
          <w:rFonts w:ascii="PT Astra Sans" w:hAnsi="PT Astra Sans"/>
          <w:sz w:val="20"/>
          <w:szCs w:val="20"/>
        </w:rPr>
        <w:t xml:space="preserve"> случаев оказания на возвратной и (или) безвозвратной основе за счет </w:t>
      </w:r>
      <w:proofErr w:type="gramStart"/>
      <w:r w:rsidRPr="00C42A42">
        <w:rPr>
          <w:rFonts w:ascii="PT Astra Sans" w:hAnsi="PT Astra Sans"/>
          <w:sz w:val="20"/>
          <w:szCs w:val="20"/>
        </w:rPr>
        <w:t>средств бюджета Администрации Белозерского муниципального округа Курганской области дополнительной помощи</w:t>
      </w:r>
      <w:proofErr w:type="gramEnd"/>
      <w:r w:rsidRPr="00C42A42">
        <w:rPr>
          <w:rFonts w:ascii="PT Astra Sans" w:hAnsi="PT Astra Sans"/>
          <w:sz w:val="20"/>
          <w:szCs w:val="20"/>
        </w:rPr>
        <w:t xml:space="preserve"> при возникновении неотложной необходимости в проведении капитального ремонта общего имущества в многоквартирных домах</w:t>
      </w:r>
    </w:p>
    <w:p w:rsidR="00A70ED4" w:rsidRPr="002A2379" w:rsidRDefault="00A70ED4" w:rsidP="00A70ED4">
      <w:pPr>
        <w:pStyle w:val="a9"/>
        <w:ind w:left="4536"/>
        <w:rPr>
          <w:rFonts w:ascii="PT Astra Sans" w:eastAsia="Arial" w:hAnsi="PT Astra Sans"/>
          <w:sz w:val="24"/>
          <w:szCs w:val="24"/>
        </w:rPr>
      </w:pPr>
    </w:p>
    <w:p w:rsidR="00A70ED4" w:rsidRDefault="00A70ED4" w:rsidP="00A70ED4">
      <w:pPr>
        <w:pStyle w:val="a9"/>
        <w:ind w:left="4536"/>
        <w:rPr>
          <w:rFonts w:ascii="PT Astra Sans" w:hAnsi="PT Astra Sans"/>
          <w:bCs/>
          <w:sz w:val="24"/>
          <w:szCs w:val="24"/>
        </w:rPr>
      </w:pPr>
      <w:r w:rsidRPr="00DA1E90">
        <w:rPr>
          <w:rFonts w:ascii="PT Astra Sans" w:hAnsi="PT Astra Sans"/>
          <w:sz w:val="24"/>
          <w:szCs w:val="24"/>
        </w:rPr>
        <w:t xml:space="preserve">В </w:t>
      </w:r>
      <w:r w:rsidRPr="00DA1E90">
        <w:rPr>
          <w:rFonts w:ascii="PT Astra Sans" w:hAnsi="PT Astra Sans"/>
          <w:bCs/>
          <w:sz w:val="24"/>
          <w:szCs w:val="24"/>
        </w:rPr>
        <w:t xml:space="preserve">комиссию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w:t>
      </w:r>
      <w:r>
        <w:rPr>
          <w:rFonts w:ascii="PT Astra Sans" w:hAnsi="PT Astra Sans"/>
          <w:bCs/>
          <w:sz w:val="24"/>
          <w:szCs w:val="24"/>
        </w:rPr>
        <w:t>Белозерского муниципального округа</w:t>
      </w:r>
    </w:p>
    <w:p w:rsidR="005A0185" w:rsidRPr="00DA1E90" w:rsidRDefault="005A0185" w:rsidP="00DA1E90">
      <w:pPr>
        <w:pStyle w:val="a9"/>
        <w:ind w:firstLine="851"/>
        <w:jc w:val="both"/>
        <w:rPr>
          <w:rFonts w:ascii="PT Astra Sans" w:hAnsi="PT Astra Sans"/>
          <w:sz w:val="24"/>
          <w:szCs w:val="24"/>
        </w:rPr>
      </w:pPr>
    </w:p>
    <w:p w:rsidR="005E1E42" w:rsidRPr="00A70ED4" w:rsidRDefault="005E1E42" w:rsidP="00A70ED4">
      <w:pPr>
        <w:pStyle w:val="a9"/>
        <w:jc w:val="center"/>
        <w:rPr>
          <w:rFonts w:ascii="PT Astra Sans" w:hAnsi="PT Astra Sans"/>
          <w:b/>
          <w:sz w:val="24"/>
          <w:szCs w:val="24"/>
        </w:rPr>
      </w:pPr>
      <w:bookmarkStart w:id="1" w:name="P186"/>
      <w:bookmarkEnd w:id="1"/>
      <w:r w:rsidRPr="00A70ED4">
        <w:rPr>
          <w:rFonts w:ascii="PT Astra Sans" w:hAnsi="PT Astra Sans"/>
          <w:b/>
          <w:sz w:val="24"/>
          <w:szCs w:val="24"/>
        </w:rPr>
        <w:t>ЗАЯВЛЕНИЕ</w:t>
      </w:r>
    </w:p>
    <w:p w:rsidR="005E1E42" w:rsidRPr="00DA1E90" w:rsidRDefault="005E1E42" w:rsidP="00DA1E90">
      <w:pPr>
        <w:pStyle w:val="a9"/>
        <w:ind w:firstLine="851"/>
        <w:jc w:val="both"/>
        <w:rPr>
          <w:rFonts w:ascii="PT Astra Sans" w:hAnsi="PT Astra Sans"/>
          <w:sz w:val="24"/>
          <w:szCs w:val="24"/>
        </w:rPr>
      </w:pPr>
    </w:p>
    <w:p w:rsidR="005E1E42" w:rsidRPr="00DA1E90" w:rsidRDefault="00A70ED4" w:rsidP="00DA1E90">
      <w:pPr>
        <w:pStyle w:val="a9"/>
        <w:ind w:firstLine="851"/>
        <w:jc w:val="both"/>
        <w:rPr>
          <w:rFonts w:ascii="PT Astra Sans" w:hAnsi="PT Astra Sans"/>
          <w:sz w:val="24"/>
          <w:szCs w:val="24"/>
        </w:rPr>
      </w:pPr>
      <w:r>
        <w:rPr>
          <w:rFonts w:ascii="PT Astra Sans" w:hAnsi="PT Astra Sans"/>
          <w:sz w:val="24"/>
          <w:szCs w:val="24"/>
        </w:rPr>
        <w:t xml:space="preserve">Прошу рассмотреть вопрос о </w:t>
      </w:r>
      <w:r w:rsidR="005E1E42" w:rsidRPr="00DA1E90">
        <w:rPr>
          <w:rFonts w:ascii="PT Astra Sans" w:hAnsi="PT Astra Sans"/>
          <w:sz w:val="24"/>
          <w:szCs w:val="24"/>
        </w:rPr>
        <w:t>необходимости выделения дополнительной помощи на выполнение услуг и (или) работ по капитальному ремонту общего имущества в многоквартирном доме, расположенном по адресу: ______</w:t>
      </w:r>
      <w:r>
        <w:rPr>
          <w:rFonts w:ascii="PT Astra Sans" w:hAnsi="PT Astra Sans"/>
          <w:sz w:val="24"/>
          <w:szCs w:val="24"/>
        </w:rPr>
        <w:t>______________</w:t>
      </w:r>
    </w:p>
    <w:p w:rsidR="005E1E42" w:rsidRPr="00DA1E90" w:rsidRDefault="005E1E42" w:rsidP="00A70ED4">
      <w:pPr>
        <w:pStyle w:val="a9"/>
        <w:jc w:val="both"/>
        <w:rPr>
          <w:rFonts w:ascii="PT Astra Sans" w:hAnsi="PT Astra Sans"/>
          <w:sz w:val="24"/>
          <w:szCs w:val="24"/>
        </w:rPr>
      </w:pPr>
      <w:r w:rsidRPr="00DA1E90">
        <w:rPr>
          <w:rFonts w:ascii="PT Astra Sans" w:hAnsi="PT Astra Sans"/>
          <w:sz w:val="24"/>
          <w:szCs w:val="24"/>
        </w:rPr>
        <w:t>__________________________________________________</w:t>
      </w:r>
      <w:r w:rsidR="00A70ED4">
        <w:rPr>
          <w:rFonts w:ascii="PT Astra Sans" w:hAnsi="PT Astra Sans"/>
          <w:sz w:val="24"/>
          <w:szCs w:val="24"/>
        </w:rPr>
        <w:t>_________________________</w:t>
      </w:r>
      <w:r w:rsidRPr="00DA1E90">
        <w:rPr>
          <w:rFonts w:ascii="PT Astra Sans" w:hAnsi="PT Astra Sans"/>
          <w:sz w:val="24"/>
          <w:szCs w:val="24"/>
        </w:rPr>
        <w:t>,</w:t>
      </w: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в связи с необходимостью</w:t>
      </w:r>
      <w:r w:rsidR="0085611D" w:rsidRPr="00DA1E90">
        <w:rPr>
          <w:rFonts w:ascii="PT Astra Sans" w:hAnsi="PT Astra Sans"/>
          <w:sz w:val="24"/>
          <w:szCs w:val="24"/>
        </w:rPr>
        <w:t xml:space="preserve"> проведения капитального ремонта общего имущества многоквартирного дома в рамках аварийно-восстановительных работ</w:t>
      </w:r>
      <w:r w:rsidRPr="00DA1E90">
        <w:rPr>
          <w:rFonts w:ascii="PT Astra Sans" w:hAnsi="PT Astra Sans"/>
          <w:sz w:val="24"/>
          <w:szCs w:val="24"/>
        </w:rPr>
        <w:t>:</w:t>
      </w:r>
    </w:p>
    <w:p w:rsidR="005E1E42" w:rsidRPr="00DA1E90" w:rsidRDefault="0085611D" w:rsidP="00A70ED4">
      <w:pPr>
        <w:pStyle w:val="a9"/>
        <w:jc w:val="both"/>
        <w:rPr>
          <w:rFonts w:ascii="PT Astra Sans" w:hAnsi="PT Astra Sans"/>
          <w:sz w:val="24"/>
          <w:szCs w:val="24"/>
        </w:rPr>
      </w:pPr>
      <w:r w:rsidRPr="00DA1E90">
        <w:rPr>
          <w:rFonts w:ascii="PT Astra Sans" w:hAnsi="PT Astr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sidR="00A70ED4">
        <w:rPr>
          <w:rFonts w:ascii="PT Astra Sans" w:hAnsi="PT Astra Sans"/>
          <w:sz w:val="24"/>
          <w:szCs w:val="24"/>
        </w:rPr>
        <w:t>______________________________________________________</w:t>
      </w:r>
    </w:p>
    <w:p w:rsidR="005E1E42" w:rsidRPr="00A70ED4" w:rsidRDefault="0085611D" w:rsidP="00A70ED4">
      <w:pPr>
        <w:pStyle w:val="a9"/>
        <w:jc w:val="center"/>
        <w:rPr>
          <w:rFonts w:ascii="PT Astra Sans" w:hAnsi="PT Astra Sans"/>
          <w:sz w:val="20"/>
          <w:szCs w:val="20"/>
        </w:rPr>
      </w:pPr>
      <w:r w:rsidRPr="00A70ED4">
        <w:rPr>
          <w:rFonts w:ascii="PT Astra Sans" w:hAnsi="PT Astra Sans"/>
          <w:sz w:val="20"/>
          <w:szCs w:val="20"/>
        </w:rPr>
        <w:t>(указываются виды и объемы необходимых работ, в соответствии с заключением специализированной организации)</w:t>
      </w:r>
    </w:p>
    <w:p w:rsidR="005E1E42" w:rsidRPr="00DA1E90" w:rsidRDefault="005E1E42" w:rsidP="00DA1E90">
      <w:pPr>
        <w:pStyle w:val="a9"/>
        <w:ind w:firstLine="851"/>
        <w:jc w:val="both"/>
        <w:rPr>
          <w:rFonts w:ascii="PT Astra Sans" w:hAnsi="PT Astra Sans"/>
          <w:sz w:val="24"/>
          <w:szCs w:val="24"/>
        </w:rPr>
      </w:pP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Приложение:</w:t>
      </w: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1. ____________________________________________________________________</w:t>
      </w: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2. ____________________________________________________________________</w:t>
      </w: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3. ____________________________________________________________________</w:t>
      </w:r>
    </w:p>
    <w:p w:rsidR="00A31C0C" w:rsidRPr="00DA1E90" w:rsidRDefault="00A31C0C" w:rsidP="00DA1E90">
      <w:pPr>
        <w:pStyle w:val="a9"/>
        <w:ind w:firstLine="851"/>
        <w:jc w:val="both"/>
        <w:rPr>
          <w:rFonts w:ascii="PT Astra Sans" w:hAnsi="PT Astra Sans"/>
          <w:sz w:val="24"/>
          <w:szCs w:val="24"/>
        </w:rPr>
      </w:pPr>
      <w:r w:rsidRPr="00DA1E90">
        <w:rPr>
          <w:rFonts w:ascii="PT Astra Sans" w:hAnsi="PT Astra Sans"/>
          <w:sz w:val="24"/>
          <w:szCs w:val="24"/>
        </w:rPr>
        <w:t>4. ____________________________________________________________________</w:t>
      </w:r>
    </w:p>
    <w:p w:rsidR="00A31C0C" w:rsidRPr="00DA1E90" w:rsidRDefault="00A31C0C" w:rsidP="00DA1E90">
      <w:pPr>
        <w:pStyle w:val="a9"/>
        <w:ind w:firstLine="851"/>
        <w:jc w:val="both"/>
        <w:rPr>
          <w:rFonts w:ascii="PT Astra Sans" w:hAnsi="PT Astra Sans"/>
          <w:sz w:val="24"/>
          <w:szCs w:val="24"/>
        </w:rPr>
      </w:pPr>
      <w:r w:rsidRPr="00DA1E90">
        <w:rPr>
          <w:rFonts w:ascii="PT Astra Sans" w:hAnsi="PT Astra Sans"/>
          <w:sz w:val="24"/>
          <w:szCs w:val="24"/>
        </w:rPr>
        <w:t>5. ____________________________________________________________________</w:t>
      </w:r>
    </w:p>
    <w:p w:rsidR="00A31C0C" w:rsidRPr="00DA1E90" w:rsidRDefault="00A31C0C" w:rsidP="00DA1E90">
      <w:pPr>
        <w:pStyle w:val="a9"/>
        <w:ind w:firstLine="851"/>
        <w:jc w:val="both"/>
        <w:rPr>
          <w:rFonts w:ascii="PT Astra Sans" w:hAnsi="PT Astra Sans"/>
          <w:sz w:val="24"/>
          <w:szCs w:val="24"/>
        </w:rPr>
      </w:pPr>
      <w:r w:rsidRPr="00DA1E90">
        <w:rPr>
          <w:rFonts w:ascii="PT Astra Sans" w:hAnsi="PT Astra Sans"/>
          <w:sz w:val="24"/>
          <w:szCs w:val="24"/>
        </w:rPr>
        <w:t>6. ____________________________________________________________________</w:t>
      </w:r>
    </w:p>
    <w:p w:rsidR="005E1E42" w:rsidRPr="00DA1E90" w:rsidRDefault="005E1E42" w:rsidP="00DA1E90">
      <w:pPr>
        <w:pStyle w:val="a9"/>
        <w:ind w:firstLine="851"/>
        <w:jc w:val="both"/>
        <w:rPr>
          <w:rFonts w:ascii="PT Astra Sans" w:hAnsi="PT Astra Sans"/>
          <w:sz w:val="24"/>
          <w:szCs w:val="24"/>
        </w:rPr>
      </w:pPr>
    </w:p>
    <w:p w:rsidR="00A31C0C" w:rsidRPr="00DA1E90" w:rsidRDefault="00A31C0C" w:rsidP="00DA1E90">
      <w:pPr>
        <w:pStyle w:val="a9"/>
        <w:ind w:firstLine="851"/>
        <w:jc w:val="both"/>
        <w:rPr>
          <w:rFonts w:ascii="PT Astra Sans" w:hAnsi="PT Astra Sans"/>
          <w:sz w:val="24"/>
          <w:szCs w:val="24"/>
        </w:rPr>
      </w:pPr>
    </w:p>
    <w:p w:rsidR="005E1E42" w:rsidRPr="00DA1E90" w:rsidRDefault="005E1E42" w:rsidP="00A70ED4">
      <w:pPr>
        <w:pStyle w:val="a9"/>
        <w:jc w:val="both"/>
        <w:rPr>
          <w:rFonts w:ascii="PT Astra Sans" w:hAnsi="PT Astra Sans"/>
          <w:sz w:val="24"/>
          <w:szCs w:val="24"/>
        </w:rPr>
      </w:pPr>
      <w:r w:rsidRPr="00DA1E90">
        <w:rPr>
          <w:rFonts w:ascii="PT Astra Sans" w:hAnsi="PT Astra Sans"/>
          <w:sz w:val="24"/>
          <w:szCs w:val="24"/>
        </w:rPr>
        <w:t>Лицо, уполномоченное на подписание заявления            ___________________</w:t>
      </w:r>
    </w:p>
    <w:p w:rsidR="005E1E42" w:rsidRPr="00A70ED4" w:rsidRDefault="005E1E42" w:rsidP="00DA1E90">
      <w:pPr>
        <w:pStyle w:val="a9"/>
        <w:ind w:firstLine="851"/>
        <w:jc w:val="both"/>
        <w:rPr>
          <w:rFonts w:ascii="PT Astra Sans" w:hAnsi="PT Astra Sans"/>
          <w:sz w:val="20"/>
          <w:szCs w:val="20"/>
        </w:rPr>
      </w:pPr>
      <w:r w:rsidRPr="00DA1E90">
        <w:rPr>
          <w:rFonts w:ascii="PT Astra Sans" w:hAnsi="PT Astra Sans"/>
          <w:sz w:val="24"/>
          <w:szCs w:val="24"/>
        </w:rPr>
        <w:t xml:space="preserve">                                                            </w:t>
      </w:r>
      <w:r w:rsidR="00A70ED4">
        <w:rPr>
          <w:rFonts w:ascii="PT Astra Sans" w:hAnsi="PT Astra Sans"/>
          <w:sz w:val="24"/>
          <w:szCs w:val="24"/>
        </w:rPr>
        <w:t xml:space="preserve">                    </w:t>
      </w:r>
      <w:r w:rsidRPr="00DA1E90">
        <w:rPr>
          <w:rFonts w:ascii="PT Astra Sans" w:hAnsi="PT Astra Sans"/>
          <w:sz w:val="24"/>
          <w:szCs w:val="24"/>
        </w:rPr>
        <w:t xml:space="preserve"> </w:t>
      </w:r>
      <w:r w:rsidRPr="00A70ED4">
        <w:rPr>
          <w:rFonts w:ascii="PT Astra Sans" w:hAnsi="PT Astra Sans"/>
          <w:sz w:val="20"/>
          <w:szCs w:val="20"/>
        </w:rPr>
        <w:t>(подпись)</w:t>
      </w:r>
    </w:p>
    <w:p w:rsidR="005E1E42" w:rsidRPr="00DA1E90" w:rsidRDefault="005E1E42" w:rsidP="00DA1E90">
      <w:pPr>
        <w:pStyle w:val="a9"/>
        <w:ind w:firstLine="851"/>
        <w:jc w:val="both"/>
        <w:rPr>
          <w:rFonts w:ascii="PT Astra Sans" w:hAnsi="PT Astra Sans"/>
          <w:sz w:val="24"/>
          <w:szCs w:val="24"/>
        </w:rPr>
      </w:pPr>
      <w:r w:rsidRPr="00DA1E90">
        <w:rPr>
          <w:rFonts w:ascii="PT Astra Sans" w:hAnsi="PT Astra Sans"/>
          <w:sz w:val="24"/>
          <w:szCs w:val="24"/>
        </w:rPr>
        <w:t>М.П.</w:t>
      </w:r>
    </w:p>
    <w:p w:rsidR="005E1E42" w:rsidRPr="00DA1E90" w:rsidRDefault="005E1E42" w:rsidP="00DA1E90">
      <w:pPr>
        <w:pStyle w:val="a9"/>
        <w:ind w:firstLine="851"/>
        <w:jc w:val="both"/>
        <w:rPr>
          <w:rFonts w:ascii="PT Astra Sans" w:hAnsi="PT Astra Sans"/>
          <w:sz w:val="24"/>
          <w:szCs w:val="24"/>
        </w:rPr>
      </w:pPr>
    </w:p>
    <w:p w:rsidR="00A70ED4" w:rsidRPr="00A70ED4" w:rsidRDefault="00A70ED4" w:rsidP="00A70ED4">
      <w:pPr>
        <w:pStyle w:val="a9"/>
        <w:ind w:left="4536"/>
        <w:rPr>
          <w:rFonts w:ascii="PT Astra Sans" w:hAnsi="PT Astra Sans"/>
          <w:sz w:val="20"/>
          <w:szCs w:val="20"/>
        </w:rPr>
      </w:pPr>
      <w:r w:rsidRPr="00A70ED4">
        <w:rPr>
          <w:rFonts w:ascii="PT Astra Sans" w:hAnsi="PT Astra Sans"/>
          <w:sz w:val="20"/>
          <w:szCs w:val="20"/>
        </w:rPr>
        <w:lastRenderedPageBreak/>
        <w:t xml:space="preserve">Приложение </w:t>
      </w:r>
      <w:r>
        <w:rPr>
          <w:rFonts w:ascii="PT Astra Sans" w:hAnsi="PT Astra Sans"/>
          <w:sz w:val="20"/>
          <w:szCs w:val="20"/>
        </w:rPr>
        <w:t>2</w:t>
      </w:r>
      <w:r w:rsidRPr="00A70ED4">
        <w:rPr>
          <w:rFonts w:ascii="PT Astra Sans" w:hAnsi="PT Astra Sans"/>
          <w:sz w:val="20"/>
          <w:szCs w:val="20"/>
        </w:rPr>
        <w:t xml:space="preserve"> </w:t>
      </w:r>
    </w:p>
    <w:p w:rsidR="00A70ED4" w:rsidRDefault="00A70ED4" w:rsidP="00A70ED4">
      <w:pPr>
        <w:pStyle w:val="a9"/>
        <w:ind w:left="4536"/>
        <w:rPr>
          <w:rFonts w:ascii="PT Astra Sans" w:hAnsi="PT Astra Sans"/>
          <w:sz w:val="20"/>
          <w:szCs w:val="20"/>
        </w:rPr>
      </w:pPr>
      <w:r w:rsidRPr="00A70ED4">
        <w:rPr>
          <w:rFonts w:ascii="PT Astra Sans" w:hAnsi="PT Astra Sans"/>
          <w:sz w:val="20"/>
          <w:szCs w:val="20"/>
        </w:rPr>
        <w:t xml:space="preserve">к Порядку </w:t>
      </w:r>
      <w:r w:rsidRPr="00C42A42">
        <w:rPr>
          <w:rFonts w:ascii="PT Astra Sans" w:hAnsi="PT Astra Sans"/>
          <w:sz w:val="20"/>
          <w:szCs w:val="20"/>
        </w:rPr>
        <w:t>и перечн</w:t>
      </w:r>
      <w:r>
        <w:rPr>
          <w:rFonts w:ascii="PT Astra Sans" w:hAnsi="PT Astra Sans"/>
          <w:sz w:val="20"/>
          <w:szCs w:val="20"/>
        </w:rPr>
        <w:t>ю</w:t>
      </w:r>
      <w:r w:rsidRPr="00C42A42">
        <w:rPr>
          <w:rFonts w:ascii="PT Astra Sans" w:hAnsi="PT Astra Sans"/>
          <w:sz w:val="20"/>
          <w:szCs w:val="20"/>
        </w:rPr>
        <w:t xml:space="preserve"> случаев оказания на возвратной и (или) безвозвратной основе за счет </w:t>
      </w:r>
      <w:proofErr w:type="gramStart"/>
      <w:r w:rsidRPr="00C42A42">
        <w:rPr>
          <w:rFonts w:ascii="PT Astra Sans" w:hAnsi="PT Astra Sans"/>
          <w:sz w:val="20"/>
          <w:szCs w:val="20"/>
        </w:rPr>
        <w:t>средств бюджета Администрации Белозерского муниципального округа Курганской области дополнительной помощи</w:t>
      </w:r>
      <w:proofErr w:type="gramEnd"/>
      <w:r w:rsidRPr="00C42A42">
        <w:rPr>
          <w:rFonts w:ascii="PT Astra Sans" w:hAnsi="PT Astra Sans"/>
          <w:sz w:val="20"/>
          <w:szCs w:val="20"/>
        </w:rPr>
        <w:t xml:space="preserve"> при возникновении неотложной необходимости в проведении капитального ремонта общего имущества в многоквартирных домах</w:t>
      </w:r>
    </w:p>
    <w:p w:rsidR="00502869" w:rsidRPr="00DA1E90" w:rsidRDefault="00502869" w:rsidP="00DA1E90">
      <w:pPr>
        <w:pStyle w:val="a9"/>
        <w:ind w:firstLine="851"/>
        <w:jc w:val="both"/>
        <w:rPr>
          <w:rFonts w:ascii="PT Astra Sans" w:hAnsi="PT Astra Sans"/>
          <w:sz w:val="24"/>
          <w:szCs w:val="24"/>
        </w:rPr>
      </w:pPr>
    </w:p>
    <w:p w:rsidR="005A0185" w:rsidRPr="00E54DD7" w:rsidRDefault="00502869" w:rsidP="00E54DD7">
      <w:pPr>
        <w:pStyle w:val="a9"/>
        <w:jc w:val="center"/>
        <w:rPr>
          <w:rFonts w:ascii="PT Astra Sans" w:hAnsi="PT Astra Sans"/>
          <w:b/>
          <w:sz w:val="24"/>
          <w:szCs w:val="24"/>
        </w:rPr>
      </w:pPr>
      <w:r w:rsidRPr="00E54DD7">
        <w:rPr>
          <w:rFonts w:ascii="PT Astra Sans" w:hAnsi="PT Astra Sans"/>
          <w:b/>
          <w:sz w:val="24"/>
          <w:szCs w:val="24"/>
        </w:rPr>
        <w:t>Отчет</w:t>
      </w:r>
    </w:p>
    <w:p w:rsidR="00502869" w:rsidRPr="00E54DD7" w:rsidRDefault="00502869" w:rsidP="00E54DD7">
      <w:pPr>
        <w:pStyle w:val="a9"/>
        <w:jc w:val="center"/>
        <w:rPr>
          <w:rFonts w:ascii="PT Astra Sans" w:hAnsi="PT Astra Sans"/>
          <w:b/>
          <w:sz w:val="24"/>
          <w:szCs w:val="24"/>
        </w:rPr>
      </w:pPr>
      <w:r w:rsidRPr="00E54DD7">
        <w:rPr>
          <w:rFonts w:ascii="PT Astra Sans" w:hAnsi="PT Astra Sans"/>
          <w:b/>
          <w:sz w:val="24"/>
          <w:szCs w:val="24"/>
        </w:rPr>
        <w:t xml:space="preserve">о ходе реализации программы по капитальному ремонту общего имущества в многоквартирных домах, расположенных на территории </w:t>
      </w:r>
      <w:r w:rsidR="00E54DD7" w:rsidRPr="00E54DD7">
        <w:rPr>
          <w:rFonts w:ascii="PT Astra Sans" w:hAnsi="PT Astra Sans"/>
          <w:b/>
          <w:sz w:val="24"/>
          <w:szCs w:val="24"/>
        </w:rPr>
        <w:t>Белозерского муниципального округа</w:t>
      </w:r>
      <w:r w:rsidR="00E54DD7">
        <w:rPr>
          <w:rFonts w:ascii="PT Astra Sans" w:hAnsi="PT Astra Sans"/>
          <w:b/>
          <w:sz w:val="24"/>
          <w:szCs w:val="24"/>
        </w:rPr>
        <w:t xml:space="preserve"> </w:t>
      </w:r>
      <w:r w:rsidRPr="00E54DD7">
        <w:rPr>
          <w:rFonts w:ascii="PT Astra Sans" w:hAnsi="PT Astra Sans"/>
          <w:b/>
          <w:sz w:val="24"/>
          <w:szCs w:val="24"/>
        </w:rPr>
        <w:t>за ____ квартал 20___ года</w:t>
      </w:r>
    </w:p>
    <w:p w:rsidR="005A0185" w:rsidRPr="00E54DD7" w:rsidRDefault="005A0185" w:rsidP="00E54DD7">
      <w:pPr>
        <w:pStyle w:val="a9"/>
        <w:jc w:val="center"/>
        <w:rPr>
          <w:rFonts w:ascii="PT Astra Sans" w:hAnsi="PT Astra Sans"/>
          <w:b/>
          <w:sz w:val="24"/>
          <w:szCs w:val="24"/>
        </w:rPr>
      </w:pPr>
    </w:p>
    <w:tbl>
      <w:tblPr>
        <w:tblStyle w:val="aa"/>
        <w:tblW w:w="0" w:type="auto"/>
        <w:tblLayout w:type="fixed"/>
        <w:tblLook w:val="04A0" w:firstRow="1" w:lastRow="0" w:firstColumn="1" w:lastColumn="0" w:noHBand="0" w:noVBand="1"/>
      </w:tblPr>
      <w:tblGrid>
        <w:gridCol w:w="514"/>
        <w:gridCol w:w="1012"/>
        <w:gridCol w:w="992"/>
        <w:gridCol w:w="992"/>
        <w:gridCol w:w="1418"/>
        <w:gridCol w:w="1134"/>
        <w:gridCol w:w="992"/>
        <w:gridCol w:w="992"/>
        <w:gridCol w:w="1134"/>
      </w:tblGrid>
      <w:tr w:rsidR="00E54DD7" w:rsidRPr="00E54DD7" w:rsidTr="00E54DD7">
        <w:tc>
          <w:tcPr>
            <w:tcW w:w="514" w:type="dxa"/>
          </w:tcPr>
          <w:p w:rsidR="00E54DD7" w:rsidRPr="00E54DD7" w:rsidRDefault="00E54DD7" w:rsidP="00E54DD7">
            <w:pPr>
              <w:pStyle w:val="a9"/>
              <w:jc w:val="both"/>
              <w:rPr>
                <w:rFonts w:ascii="PT Astra Sans" w:hAnsi="PT Astra Sans"/>
                <w:sz w:val="20"/>
                <w:szCs w:val="20"/>
              </w:rPr>
            </w:pPr>
            <w:proofErr w:type="spellStart"/>
            <w:r w:rsidRPr="00E54DD7">
              <w:rPr>
                <w:rFonts w:ascii="PT Astra Sans" w:hAnsi="PT Astra Sans"/>
                <w:sz w:val="20"/>
                <w:szCs w:val="20"/>
              </w:rPr>
              <w:t>п</w:t>
            </w:r>
            <w:proofErr w:type="gramStart"/>
            <w:r w:rsidRPr="00E54DD7">
              <w:rPr>
                <w:rFonts w:ascii="PT Astra Sans" w:hAnsi="PT Astra Sans"/>
                <w:sz w:val="20"/>
                <w:szCs w:val="20"/>
              </w:rPr>
              <w:t>.п</w:t>
            </w:r>
            <w:proofErr w:type="spellEnd"/>
            <w:proofErr w:type="gramEnd"/>
          </w:p>
        </w:tc>
        <w:tc>
          <w:tcPr>
            <w:tcW w:w="1012" w:type="dxa"/>
          </w:tcPr>
          <w:p w:rsidR="00E54DD7" w:rsidRPr="00E54DD7" w:rsidRDefault="00E54DD7" w:rsidP="00E54DD7">
            <w:pPr>
              <w:pStyle w:val="a9"/>
              <w:ind w:right="33"/>
              <w:jc w:val="both"/>
              <w:rPr>
                <w:rFonts w:ascii="PT Astra Sans" w:hAnsi="PT Astra Sans"/>
                <w:sz w:val="20"/>
                <w:szCs w:val="20"/>
              </w:rPr>
            </w:pPr>
            <w:r w:rsidRPr="00E54DD7">
              <w:rPr>
                <w:rFonts w:ascii="PT Astra Sans" w:hAnsi="PT Astra Sans"/>
                <w:sz w:val="20"/>
                <w:szCs w:val="20"/>
              </w:rPr>
              <w:t>Наименование объекта</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Наименование подрядной организации</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Перечислено средств оператору</w:t>
            </w:r>
          </w:p>
        </w:tc>
        <w:tc>
          <w:tcPr>
            <w:tcW w:w="1418"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Фактическая стоимость капитального ремонта согласно исполнительной документации</w:t>
            </w:r>
          </w:p>
        </w:tc>
        <w:tc>
          <w:tcPr>
            <w:tcW w:w="1134"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Использовано субсидии (фактически перечислено средств)</w:t>
            </w:r>
          </w:p>
        </w:tc>
        <w:tc>
          <w:tcPr>
            <w:tcW w:w="992" w:type="dxa"/>
          </w:tcPr>
          <w:p w:rsidR="00E54DD7" w:rsidRPr="00E54DD7" w:rsidRDefault="00E54DD7" w:rsidP="00E54DD7">
            <w:pPr>
              <w:pStyle w:val="a9"/>
              <w:jc w:val="both"/>
              <w:rPr>
                <w:rFonts w:ascii="PT Astra Sans" w:hAnsi="PT Astra Sans"/>
                <w:sz w:val="20"/>
                <w:szCs w:val="20"/>
              </w:rPr>
            </w:pPr>
            <w:r>
              <w:rPr>
                <w:rFonts w:ascii="PT Astra Sans" w:hAnsi="PT Astra Sans"/>
                <w:sz w:val="20"/>
                <w:szCs w:val="20"/>
              </w:rPr>
              <w:t>Возврат в местный бюджет</w:t>
            </w:r>
          </w:p>
        </w:tc>
        <w:tc>
          <w:tcPr>
            <w:tcW w:w="992" w:type="dxa"/>
          </w:tcPr>
          <w:p w:rsidR="00E54DD7" w:rsidRPr="00E54DD7" w:rsidRDefault="00E54DD7" w:rsidP="00E54DD7">
            <w:pPr>
              <w:pStyle w:val="a9"/>
              <w:jc w:val="both"/>
              <w:rPr>
                <w:rFonts w:ascii="PT Astra Sans" w:hAnsi="PT Astra Sans"/>
                <w:sz w:val="20"/>
                <w:szCs w:val="20"/>
              </w:rPr>
            </w:pPr>
            <w:r>
              <w:rPr>
                <w:rFonts w:ascii="PT Astra Sans" w:hAnsi="PT Astra Sans"/>
                <w:sz w:val="20"/>
                <w:szCs w:val="20"/>
              </w:rPr>
              <w:t>Остаток средств (4-6-7)</w:t>
            </w:r>
          </w:p>
        </w:tc>
        <w:tc>
          <w:tcPr>
            <w:tcW w:w="1134" w:type="dxa"/>
          </w:tcPr>
          <w:p w:rsidR="00E54DD7" w:rsidRPr="00E54DD7" w:rsidRDefault="00E54DD7" w:rsidP="00E54DD7">
            <w:pPr>
              <w:pStyle w:val="a9"/>
              <w:jc w:val="both"/>
              <w:rPr>
                <w:rFonts w:ascii="PT Astra Sans" w:hAnsi="PT Astra Sans"/>
                <w:sz w:val="20"/>
                <w:szCs w:val="20"/>
              </w:rPr>
            </w:pPr>
            <w:r>
              <w:rPr>
                <w:rFonts w:ascii="PT Astra Sans" w:hAnsi="PT Astra Sans"/>
                <w:sz w:val="20"/>
                <w:szCs w:val="20"/>
              </w:rPr>
              <w:t>примечания</w:t>
            </w:r>
          </w:p>
        </w:tc>
      </w:tr>
      <w:tr w:rsidR="00E54DD7" w:rsidRPr="00E54DD7" w:rsidTr="00E54DD7">
        <w:tc>
          <w:tcPr>
            <w:tcW w:w="514"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1</w:t>
            </w:r>
          </w:p>
        </w:tc>
        <w:tc>
          <w:tcPr>
            <w:tcW w:w="101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2</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3</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4</w:t>
            </w:r>
          </w:p>
        </w:tc>
        <w:tc>
          <w:tcPr>
            <w:tcW w:w="1418"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5</w:t>
            </w:r>
          </w:p>
        </w:tc>
        <w:tc>
          <w:tcPr>
            <w:tcW w:w="1134"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6</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7</w:t>
            </w:r>
          </w:p>
        </w:tc>
        <w:tc>
          <w:tcPr>
            <w:tcW w:w="992"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8</w:t>
            </w:r>
          </w:p>
        </w:tc>
        <w:tc>
          <w:tcPr>
            <w:tcW w:w="1134" w:type="dxa"/>
          </w:tcPr>
          <w:p w:rsidR="00E54DD7" w:rsidRPr="00E54DD7" w:rsidRDefault="00E54DD7" w:rsidP="00E54DD7">
            <w:pPr>
              <w:pStyle w:val="a9"/>
              <w:jc w:val="both"/>
              <w:rPr>
                <w:rFonts w:ascii="PT Astra Sans" w:hAnsi="PT Astra Sans"/>
                <w:sz w:val="20"/>
                <w:szCs w:val="20"/>
              </w:rPr>
            </w:pPr>
            <w:r w:rsidRPr="00E54DD7">
              <w:rPr>
                <w:rFonts w:ascii="PT Astra Sans" w:hAnsi="PT Astra Sans"/>
                <w:sz w:val="20"/>
                <w:szCs w:val="20"/>
              </w:rPr>
              <w:t>9</w:t>
            </w:r>
          </w:p>
        </w:tc>
      </w:tr>
      <w:tr w:rsidR="00E54DD7" w:rsidTr="00E54DD7">
        <w:tc>
          <w:tcPr>
            <w:tcW w:w="514" w:type="dxa"/>
          </w:tcPr>
          <w:p w:rsidR="00E54DD7" w:rsidRDefault="00E54DD7" w:rsidP="00E54DD7">
            <w:pPr>
              <w:pStyle w:val="a9"/>
              <w:jc w:val="both"/>
              <w:rPr>
                <w:rFonts w:ascii="PT Astra Sans" w:hAnsi="PT Astra Sans"/>
                <w:sz w:val="24"/>
                <w:szCs w:val="24"/>
              </w:rPr>
            </w:pPr>
          </w:p>
        </w:tc>
        <w:tc>
          <w:tcPr>
            <w:tcW w:w="1012" w:type="dxa"/>
          </w:tcPr>
          <w:p w:rsidR="00E54DD7" w:rsidRDefault="00E54DD7" w:rsidP="00E54DD7">
            <w:pPr>
              <w:pStyle w:val="a9"/>
              <w:jc w:val="both"/>
              <w:rPr>
                <w:rFonts w:ascii="PT Astra Sans" w:hAnsi="PT Astra Sans"/>
                <w:sz w:val="24"/>
                <w:szCs w:val="24"/>
              </w:rPr>
            </w:pPr>
          </w:p>
        </w:tc>
        <w:tc>
          <w:tcPr>
            <w:tcW w:w="992" w:type="dxa"/>
          </w:tcPr>
          <w:p w:rsidR="00E54DD7" w:rsidRDefault="00E54DD7" w:rsidP="00E54DD7">
            <w:pPr>
              <w:pStyle w:val="a9"/>
              <w:jc w:val="both"/>
              <w:rPr>
                <w:rFonts w:ascii="PT Astra Sans" w:hAnsi="PT Astra Sans"/>
                <w:sz w:val="24"/>
                <w:szCs w:val="24"/>
              </w:rPr>
            </w:pPr>
          </w:p>
        </w:tc>
        <w:tc>
          <w:tcPr>
            <w:tcW w:w="992" w:type="dxa"/>
          </w:tcPr>
          <w:p w:rsidR="00E54DD7" w:rsidRDefault="00E54DD7" w:rsidP="00E54DD7">
            <w:pPr>
              <w:pStyle w:val="a9"/>
              <w:jc w:val="both"/>
              <w:rPr>
                <w:rFonts w:ascii="PT Astra Sans" w:hAnsi="PT Astra Sans"/>
                <w:sz w:val="24"/>
                <w:szCs w:val="24"/>
              </w:rPr>
            </w:pPr>
          </w:p>
        </w:tc>
        <w:tc>
          <w:tcPr>
            <w:tcW w:w="1418" w:type="dxa"/>
          </w:tcPr>
          <w:p w:rsidR="00E54DD7" w:rsidRDefault="00E54DD7" w:rsidP="00E54DD7">
            <w:pPr>
              <w:pStyle w:val="a9"/>
              <w:jc w:val="both"/>
              <w:rPr>
                <w:rFonts w:ascii="PT Astra Sans" w:hAnsi="PT Astra Sans"/>
                <w:sz w:val="24"/>
                <w:szCs w:val="24"/>
              </w:rPr>
            </w:pPr>
          </w:p>
        </w:tc>
        <w:tc>
          <w:tcPr>
            <w:tcW w:w="1134" w:type="dxa"/>
          </w:tcPr>
          <w:p w:rsidR="00E54DD7" w:rsidRDefault="00E54DD7" w:rsidP="00E54DD7">
            <w:pPr>
              <w:pStyle w:val="a9"/>
              <w:jc w:val="both"/>
              <w:rPr>
                <w:rFonts w:ascii="PT Astra Sans" w:hAnsi="PT Astra Sans"/>
                <w:sz w:val="24"/>
                <w:szCs w:val="24"/>
              </w:rPr>
            </w:pPr>
          </w:p>
        </w:tc>
        <w:tc>
          <w:tcPr>
            <w:tcW w:w="992" w:type="dxa"/>
          </w:tcPr>
          <w:p w:rsidR="00E54DD7" w:rsidRDefault="00E54DD7" w:rsidP="00E54DD7">
            <w:pPr>
              <w:pStyle w:val="a9"/>
              <w:jc w:val="both"/>
              <w:rPr>
                <w:rFonts w:ascii="PT Astra Sans" w:hAnsi="PT Astra Sans"/>
                <w:sz w:val="24"/>
                <w:szCs w:val="24"/>
              </w:rPr>
            </w:pPr>
          </w:p>
        </w:tc>
        <w:tc>
          <w:tcPr>
            <w:tcW w:w="992" w:type="dxa"/>
          </w:tcPr>
          <w:p w:rsidR="00E54DD7" w:rsidRDefault="00E54DD7" w:rsidP="00E54DD7">
            <w:pPr>
              <w:pStyle w:val="a9"/>
              <w:jc w:val="both"/>
              <w:rPr>
                <w:rFonts w:ascii="PT Astra Sans" w:hAnsi="PT Astra Sans"/>
                <w:sz w:val="24"/>
                <w:szCs w:val="24"/>
              </w:rPr>
            </w:pPr>
          </w:p>
        </w:tc>
        <w:tc>
          <w:tcPr>
            <w:tcW w:w="1134" w:type="dxa"/>
          </w:tcPr>
          <w:p w:rsidR="00E54DD7" w:rsidRDefault="00E54DD7" w:rsidP="00E54DD7">
            <w:pPr>
              <w:pStyle w:val="a9"/>
              <w:jc w:val="both"/>
              <w:rPr>
                <w:rFonts w:ascii="PT Astra Sans" w:hAnsi="PT Astra Sans"/>
                <w:sz w:val="24"/>
                <w:szCs w:val="24"/>
              </w:rPr>
            </w:pPr>
          </w:p>
        </w:tc>
      </w:tr>
    </w:tbl>
    <w:p w:rsidR="005A0185" w:rsidRDefault="005A0185" w:rsidP="00E54DD7">
      <w:pPr>
        <w:pStyle w:val="a9"/>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Pr="00DA1E90" w:rsidRDefault="00E54DD7"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E54DD7">
      <w:pPr>
        <w:pStyle w:val="a9"/>
        <w:jc w:val="both"/>
        <w:rPr>
          <w:rFonts w:ascii="PT Astra Sans" w:hAnsi="PT Astra Sans"/>
          <w:sz w:val="24"/>
          <w:szCs w:val="24"/>
        </w:rPr>
      </w:pPr>
      <w:r w:rsidRPr="00DA1E90">
        <w:rPr>
          <w:rFonts w:ascii="PT Astra Sans" w:hAnsi="PT Astra Sans"/>
          <w:sz w:val="24"/>
          <w:szCs w:val="24"/>
        </w:rPr>
        <w:t>Руководитель:</w:t>
      </w:r>
      <w:r w:rsidR="00E54DD7">
        <w:rPr>
          <w:rFonts w:ascii="PT Astra Sans" w:hAnsi="PT Astra Sans"/>
          <w:sz w:val="24"/>
          <w:szCs w:val="24"/>
        </w:rPr>
        <w:t>____________________</w:t>
      </w:r>
    </w:p>
    <w:p w:rsidR="00502869" w:rsidRPr="00DA1E90" w:rsidRDefault="00502869" w:rsidP="00E54DD7">
      <w:pPr>
        <w:pStyle w:val="a9"/>
        <w:jc w:val="both"/>
        <w:rPr>
          <w:rFonts w:ascii="PT Astra Sans" w:hAnsi="PT Astra Sans"/>
          <w:sz w:val="24"/>
          <w:szCs w:val="24"/>
        </w:rPr>
      </w:pPr>
    </w:p>
    <w:p w:rsidR="00502869" w:rsidRPr="00DA1E90" w:rsidRDefault="00502869" w:rsidP="00E54DD7">
      <w:pPr>
        <w:pStyle w:val="a9"/>
        <w:jc w:val="both"/>
        <w:rPr>
          <w:rFonts w:ascii="PT Astra Sans" w:hAnsi="PT Astra Sans"/>
          <w:sz w:val="24"/>
          <w:szCs w:val="24"/>
        </w:rPr>
      </w:pPr>
      <w:r w:rsidRPr="00DA1E90">
        <w:rPr>
          <w:rFonts w:ascii="PT Astra Sans" w:hAnsi="PT Astra Sans"/>
          <w:sz w:val="24"/>
          <w:szCs w:val="24"/>
        </w:rPr>
        <w:t>Бухгалтер:</w:t>
      </w:r>
      <w:r w:rsidR="00E54DD7">
        <w:rPr>
          <w:rFonts w:ascii="PT Astra Sans" w:hAnsi="PT Astra Sans"/>
          <w:sz w:val="24"/>
          <w:szCs w:val="24"/>
        </w:rPr>
        <w:t>________________________</w:t>
      </w:r>
    </w:p>
    <w:p w:rsidR="00502869" w:rsidRPr="00DA1E90" w:rsidRDefault="00502869" w:rsidP="00E54DD7">
      <w:pPr>
        <w:pStyle w:val="a9"/>
        <w:jc w:val="both"/>
        <w:rPr>
          <w:rFonts w:ascii="PT Astra Sans" w:hAnsi="PT Astra Sans"/>
          <w:sz w:val="24"/>
          <w:szCs w:val="24"/>
        </w:rPr>
      </w:pPr>
    </w:p>
    <w:p w:rsidR="00502869" w:rsidRPr="00DA1E90" w:rsidRDefault="00502869" w:rsidP="00E54DD7">
      <w:pPr>
        <w:pStyle w:val="a9"/>
        <w:jc w:val="both"/>
        <w:rPr>
          <w:rFonts w:ascii="PT Astra Sans" w:hAnsi="PT Astra Sans"/>
          <w:sz w:val="24"/>
          <w:szCs w:val="24"/>
        </w:rPr>
      </w:pPr>
      <w:r w:rsidRPr="00DA1E90">
        <w:rPr>
          <w:rFonts w:ascii="PT Astra Sans" w:hAnsi="PT Astra Sans"/>
          <w:sz w:val="24"/>
          <w:szCs w:val="24"/>
        </w:rPr>
        <w:t>Исполнитель:</w:t>
      </w:r>
      <w:r w:rsidR="00E54DD7">
        <w:rPr>
          <w:rFonts w:ascii="PT Astra Sans" w:hAnsi="PT Astra Sans"/>
          <w:sz w:val="24"/>
          <w:szCs w:val="24"/>
        </w:rPr>
        <w:t>_____________________</w:t>
      </w:r>
    </w:p>
    <w:p w:rsidR="00502869" w:rsidRPr="00DA1E90" w:rsidRDefault="00502869" w:rsidP="00E54DD7">
      <w:pPr>
        <w:pStyle w:val="a9"/>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Pr="00DA1E90" w:rsidRDefault="00502869" w:rsidP="00DA1E90">
      <w:pPr>
        <w:pStyle w:val="a9"/>
        <w:ind w:firstLine="851"/>
        <w:jc w:val="both"/>
        <w:rPr>
          <w:rFonts w:ascii="PT Astra Sans" w:hAnsi="PT Astra Sans"/>
          <w:sz w:val="24"/>
          <w:szCs w:val="24"/>
        </w:rPr>
      </w:pPr>
    </w:p>
    <w:p w:rsidR="00502869" w:rsidRDefault="00502869"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Default="00E54DD7" w:rsidP="00DA1E90">
      <w:pPr>
        <w:pStyle w:val="a9"/>
        <w:ind w:firstLine="851"/>
        <w:jc w:val="both"/>
        <w:rPr>
          <w:rFonts w:ascii="PT Astra Sans" w:hAnsi="PT Astra Sans"/>
          <w:sz w:val="24"/>
          <w:szCs w:val="24"/>
        </w:rPr>
      </w:pPr>
    </w:p>
    <w:p w:rsidR="00E54DD7" w:rsidRPr="00DA1E90" w:rsidRDefault="00E54DD7" w:rsidP="00DA1E90">
      <w:pPr>
        <w:pStyle w:val="a9"/>
        <w:ind w:firstLine="851"/>
        <w:jc w:val="both"/>
        <w:rPr>
          <w:rFonts w:ascii="PT Astra Sans" w:hAnsi="PT Astra Sans"/>
          <w:sz w:val="24"/>
          <w:szCs w:val="24"/>
        </w:rPr>
      </w:pPr>
    </w:p>
    <w:p w:rsidR="00E54DD7" w:rsidRPr="00A70ED4" w:rsidRDefault="00E54DD7" w:rsidP="00E54DD7">
      <w:pPr>
        <w:pStyle w:val="a9"/>
        <w:ind w:left="4536"/>
        <w:rPr>
          <w:rFonts w:ascii="PT Astra Sans" w:hAnsi="PT Astra Sans"/>
          <w:sz w:val="20"/>
          <w:szCs w:val="20"/>
        </w:rPr>
      </w:pPr>
      <w:r w:rsidRPr="00A70ED4">
        <w:rPr>
          <w:rFonts w:ascii="PT Astra Sans" w:hAnsi="PT Astra Sans"/>
          <w:sz w:val="20"/>
          <w:szCs w:val="20"/>
        </w:rPr>
        <w:lastRenderedPageBreak/>
        <w:t xml:space="preserve">Приложение </w:t>
      </w:r>
      <w:r>
        <w:rPr>
          <w:rFonts w:ascii="PT Astra Sans" w:hAnsi="PT Astra Sans"/>
          <w:sz w:val="20"/>
          <w:szCs w:val="20"/>
        </w:rPr>
        <w:t>3</w:t>
      </w:r>
    </w:p>
    <w:p w:rsidR="00E54DD7" w:rsidRDefault="00E54DD7" w:rsidP="00E54DD7">
      <w:pPr>
        <w:pStyle w:val="a9"/>
        <w:ind w:left="4536"/>
        <w:rPr>
          <w:rFonts w:ascii="PT Astra Sans" w:hAnsi="PT Astra Sans"/>
          <w:sz w:val="20"/>
          <w:szCs w:val="20"/>
        </w:rPr>
      </w:pPr>
      <w:r w:rsidRPr="00A70ED4">
        <w:rPr>
          <w:rFonts w:ascii="PT Astra Sans" w:hAnsi="PT Astra Sans"/>
          <w:sz w:val="20"/>
          <w:szCs w:val="20"/>
        </w:rPr>
        <w:t xml:space="preserve">к Порядку </w:t>
      </w:r>
      <w:r w:rsidRPr="00C42A42">
        <w:rPr>
          <w:rFonts w:ascii="PT Astra Sans" w:hAnsi="PT Astra Sans"/>
          <w:sz w:val="20"/>
          <w:szCs w:val="20"/>
        </w:rPr>
        <w:t>и перечн</w:t>
      </w:r>
      <w:r>
        <w:rPr>
          <w:rFonts w:ascii="PT Astra Sans" w:hAnsi="PT Astra Sans"/>
          <w:sz w:val="20"/>
          <w:szCs w:val="20"/>
        </w:rPr>
        <w:t>ю</w:t>
      </w:r>
      <w:r w:rsidRPr="00C42A42">
        <w:rPr>
          <w:rFonts w:ascii="PT Astra Sans" w:hAnsi="PT Astra Sans"/>
          <w:sz w:val="20"/>
          <w:szCs w:val="20"/>
        </w:rPr>
        <w:t xml:space="preserve"> случаев оказания на возвратной и (или) безвозвратной основе за счет </w:t>
      </w:r>
      <w:proofErr w:type="gramStart"/>
      <w:r w:rsidRPr="00C42A42">
        <w:rPr>
          <w:rFonts w:ascii="PT Astra Sans" w:hAnsi="PT Astra Sans"/>
          <w:sz w:val="20"/>
          <w:szCs w:val="20"/>
        </w:rPr>
        <w:t>средств бюджета Администрации Белозерского муниципального округа Курганской области дополнительной помощи</w:t>
      </w:r>
      <w:proofErr w:type="gramEnd"/>
      <w:r w:rsidRPr="00C42A42">
        <w:rPr>
          <w:rFonts w:ascii="PT Astra Sans" w:hAnsi="PT Astra Sans"/>
          <w:sz w:val="20"/>
          <w:szCs w:val="20"/>
        </w:rPr>
        <w:t xml:space="preserve"> при возникновении неотложной необходимости в проведении капитального ремонта общего имущества в многоквартирных домах</w:t>
      </w: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E54DD7">
      <w:pPr>
        <w:pStyle w:val="a9"/>
        <w:jc w:val="center"/>
        <w:rPr>
          <w:rFonts w:ascii="PT Astra Sans" w:hAnsi="PT Astra Sans"/>
          <w:b/>
          <w:sz w:val="24"/>
          <w:szCs w:val="24"/>
        </w:rPr>
      </w:pPr>
      <w:r w:rsidRPr="00DA1E90">
        <w:rPr>
          <w:rFonts w:ascii="PT Astra Sans" w:hAnsi="PT Astra Sans"/>
          <w:b/>
          <w:sz w:val="24"/>
          <w:szCs w:val="24"/>
        </w:rPr>
        <w:t>Перечень</w:t>
      </w:r>
    </w:p>
    <w:p w:rsidR="00DA1E90" w:rsidRDefault="00DA1E90" w:rsidP="00E54DD7">
      <w:pPr>
        <w:pStyle w:val="a9"/>
        <w:jc w:val="center"/>
        <w:rPr>
          <w:rFonts w:ascii="PT Astra Sans" w:hAnsi="PT Astra Sans"/>
          <w:b/>
          <w:sz w:val="24"/>
          <w:szCs w:val="24"/>
        </w:rPr>
      </w:pPr>
      <w:r w:rsidRPr="00DA1E90">
        <w:rPr>
          <w:rFonts w:ascii="PT Astra Sans" w:hAnsi="PT Astra Sans"/>
          <w:b/>
          <w:sz w:val="24"/>
          <w:szCs w:val="24"/>
        </w:rPr>
        <w:t>услуг и (или) работ по капитальному ремонту общего имущества в многоквартирном дом</w:t>
      </w:r>
      <w:r w:rsidR="00E54DD7">
        <w:rPr>
          <w:rFonts w:ascii="PT Astra Sans" w:hAnsi="PT Astra Sans"/>
          <w:b/>
          <w:sz w:val="24"/>
          <w:szCs w:val="24"/>
        </w:rPr>
        <w:t xml:space="preserve">е, расположенном на территории </w:t>
      </w:r>
      <w:r w:rsidR="00E54DD7" w:rsidRPr="00E54DD7">
        <w:rPr>
          <w:rFonts w:ascii="PT Astra Sans" w:hAnsi="PT Astra Sans"/>
          <w:b/>
          <w:sz w:val="24"/>
          <w:szCs w:val="24"/>
        </w:rPr>
        <w:t>Белозерского муниципального округа</w:t>
      </w:r>
      <w:r w:rsidR="00E54DD7" w:rsidRPr="00DA1E90">
        <w:rPr>
          <w:rFonts w:ascii="PT Astra Sans" w:hAnsi="PT Astra Sans"/>
          <w:b/>
          <w:sz w:val="24"/>
          <w:szCs w:val="24"/>
        </w:rPr>
        <w:t xml:space="preserve"> </w:t>
      </w:r>
      <w:r w:rsidR="00E54DD7">
        <w:rPr>
          <w:rFonts w:ascii="PT Astra Sans" w:hAnsi="PT Astra Sans"/>
          <w:b/>
          <w:sz w:val="24"/>
          <w:szCs w:val="24"/>
        </w:rPr>
        <w:t xml:space="preserve">Курганской </w:t>
      </w:r>
      <w:r w:rsidRPr="00DA1E90">
        <w:rPr>
          <w:rFonts w:ascii="PT Astra Sans" w:hAnsi="PT Astra Sans"/>
          <w:b/>
          <w:sz w:val="24"/>
          <w:szCs w:val="24"/>
        </w:rPr>
        <w:t>области</w:t>
      </w:r>
    </w:p>
    <w:p w:rsidR="00E54DD7" w:rsidRPr="00DA1E90" w:rsidRDefault="00E54DD7" w:rsidP="00E54DD7">
      <w:pPr>
        <w:pStyle w:val="a9"/>
        <w:jc w:val="center"/>
        <w:rPr>
          <w:rFonts w:ascii="PT Astra Sans" w:hAnsi="PT Astra Sans"/>
          <w:b/>
          <w:sz w:val="24"/>
          <w:szCs w:val="24"/>
        </w:rPr>
      </w:pPr>
    </w:p>
    <w:p w:rsidR="00DA1E90" w:rsidRPr="00DA1E90" w:rsidRDefault="00DA1E90" w:rsidP="00E54DD7">
      <w:pPr>
        <w:pStyle w:val="a9"/>
        <w:ind w:firstLine="851"/>
        <w:jc w:val="both"/>
        <w:rPr>
          <w:rFonts w:ascii="PT Astra Sans" w:hAnsi="PT Astra Sans"/>
          <w:sz w:val="24"/>
          <w:szCs w:val="24"/>
        </w:rPr>
      </w:pPr>
      <w:proofErr w:type="gramStart"/>
      <w:r w:rsidRPr="00DA1E90">
        <w:rPr>
          <w:rFonts w:ascii="PT Astra Sans" w:hAnsi="PT Astra Sans"/>
          <w:sz w:val="24"/>
          <w:szCs w:val="24"/>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DA1E90">
        <w:rPr>
          <w:rFonts w:ascii="PT Astra Sans" w:hAnsi="PT Astra Sans"/>
          <w:bCs/>
          <w:sz w:val="24"/>
          <w:szCs w:val="24"/>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DA1E90">
        <w:rPr>
          <w:rFonts w:ascii="PT Astra Sans" w:hAnsi="PT Astra Sans"/>
          <w:bCs/>
          <w:sz w:val="24"/>
          <w:szCs w:val="24"/>
        </w:rPr>
        <w:t xml:space="preserve"> в многоквартирных домах, расположенных на территории</w:t>
      </w:r>
      <w:r w:rsidR="00E54DD7" w:rsidRPr="00E54DD7">
        <w:rPr>
          <w:rFonts w:ascii="PT Astra Sans" w:hAnsi="PT Astra Sans"/>
          <w:bCs/>
          <w:sz w:val="24"/>
          <w:szCs w:val="24"/>
        </w:rPr>
        <w:t xml:space="preserve"> </w:t>
      </w:r>
      <w:r w:rsidR="00E54DD7">
        <w:rPr>
          <w:rFonts w:ascii="PT Astra Sans" w:hAnsi="PT Astra Sans"/>
          <w:bCs/>
          <w:sz w:val="24"/>
          <w:szCs w:val="24"/>
        </w:rPr>
        <w:t>Белозерского муниципального округа Курганской области</w:t>
      </w:r>
      <w:r w:rsidRPr="00DA1E90">
        <w:rPr>
          <w:rFonts w:ascii="PT Astra Sans" w:hAnsi="PT Astra Sans"/>
          <w:bCs/>
          <w:sz w:val="24"/>
          <w:szCs w:val="24"/>
        </w:rPr>
        <w:t xml:space="preserve"> </w:t>
      </w:r>
      <w:r w:rsidRPr="00DA1E90">
        <w:rPr>
          <w:rFonts w:ascii="PT Astra Sans" w:hAnsi="PT Astra Sans"/>
          <w:sz w:val="24"/>
          <w:szCs w:val="24"/>
        </w:rPr>
        <w:t>включает:</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 xml:space="preserve">- </w:t>
      </w:r>
      <w:r w:rsidR="00DA1E90" w:rsidRPr="00DA1E90">
        <w:rPr>
          <w:rFonts w:ascii="PT Astra Sans" w:hAnsi="PT Astra Sans"/>
          <w:sz w:val="24"/>
          <w:szCs w:val="24"/>
        </w:rPr>
        <w:t>ремонт внутридомовых инженерных систем электро-, тепл</w:t>
      </w:r>
      <w:proofErr w:type="gramStart"/>
      <w:r w:rsidR="00DA1E90" w:rsidRPr="00DA1E90">
        <w:rPr>
          <w:rFonts w:ascii="PT Astra Sans" w:hAnsi="PT Astra Sans"/>
          <w:sz w:val="24"/>
          <w:szCs w:val="24"/>
        </w:rPr>
        <w:t>о-</w:t>
      </w:r>
      <w:proofErr w:type="gramEnd"/>
      <w:r w:rsidR="00DA1E90" w:rsidRPr="00DA1E90">
        <w:rPr>
          <w:rFonts w:ascii="PT Astra Sans" w:hAnsi="PT Astra Sans"/>
          <w:sz w:val="24"/>
          <w:szCs w:val="24"/>
        </w:rPr>
        <w:t>, газо-, водоснабжения, водоотведения;</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 xml:space="preserve">- </w:t>
      </w:r>
      <w:r w:rsidR="00DA1E90" w:rsidRPr="00DA1E90">
        <w:rPr>
          <w:rFonts w:ascii="PT Astra Sans" w:hAnsi="PT Astra Sans"/>
          <w:sz w:val="24"/>
          <w:szCs w:val="24"/>
        </w:rPr>
        <w:t>ремонт крыши;</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w:t>
      </w:r>
      <w:r w:rsidR="00DA1E90" w:rsidRPr="00DA1E90">
        <w:rPr>
          <w:rFonts w:ascii="PT Astra Sans" w:hAnsi="PT Astra Sans"/>
          <w:sz w:val="24"/>
          <w:szCs w:val="24"/>
        </w:rPr>
        <w:t xml:space="preserve"> ремонт подвальных помещений, относящихся к общему имуществу в многоквартирном доме;</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w:t>
      </w:r>
      <w:r w:rsidR="00DA1E90" w:rsidRPr="00DA1E90">
        <w:rPr>
          <w:rFonts w:ascii="PT Astra Sans" w:hAnsi="PT Astra Sans"/>
          <w:sz w:val="24"/>
          <w:szCs w:val="24"/>
        </w:rPr>
        <w:t xml:space="preserve"> ремонт фасада;</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 xml:space="preserve">- </w:t>
      </w:r>
      <w:r w:rsidR="00DA1E90" w:rsidRPr="00DA1E90">
        <w:rPr>
          <w:rFonts w:ascii="PT Astra Sans" w:hAnsi="PT Astra Sans"/>
          <w:sz w:val="24"/>
          <w:szCs w:val="24"/>
        </w:rPr>
        <w:t xml:space="preserve"> </w:t>
      </w:r>
      <w:r>
        <w:rPr>
          <w:rFonts w:ascii="PT Astra Sans" w:hAnsi="PT Astra Sans"/>
          <w:sz w:val="24"/>
          <w:szCs w:val="24"/>
        </w:rPr>
        <w:t xml:space="preserve">частичный </w:t>
      </w:r>
      <w:r w:rsidR="00DA1E90" w:rsidRPr="00DA1E90">
        <w:rPr>
          <w:rFonts w:ascii="PT Astra Sans" w:hAnsi="PT Astra Sans"/>
          <w:sz w:val="24"/>
          <w:szCs w:val="24"/>
        </w:rPr>
        <w:t>ремонт фундамента многоквартирного дома;</w:t>
      </w:r>
    </w:p>
    <w:p w:rsidR="00DA1E90" w:rsidRPr="00DA1E90" w:rsidRDefault="00E54DD7" w:rsidP="00E54DD7">
      <w:pPr>
        <w:pStyle w:val="a9"/>
        <w:ind w:firstLine="851"/>
        <w:jc w:val="both"/>
        <w:rPr>
          <w:rFonts w:ascii="PT Astra Sans" w:hAnsi="PT Astra Sans"/>
          <w:sz w:val="24"/>
          <w:szCs w:val="24"/>
        </w:rPr>
      </w:pPr>
      <w:r>
        <w:rPr>
          <w:rFonts w:ascii="PT Astra Sans" w:hAnsi="PT Astra Sans"/>
          <w:sz w:val="24"/>
          <w:szCs w:val="24"/>
        </w:rPr>
        <w:t>-</w:t>
      </w:r>
      <w:r w:rsidR="00DA1E90" w:rsidRPr="00DA1E90">
        <w:rPr>
          <w:rFonts w:ascii="PT Astra Sans" w:hAnsi="PT Astra Sans"/>
          <w:sz w:val="24"/>
          <w:szCs w:val="24"/>
        </w:rPr>
        <w:t xml:space="preserve"> разработку проектной документации в случае, если законодательством Российской Федерации требуется ее разработка</w:t>
      </w:r>
      <w:r>
        <w:rPr>
          <w:rFonts w:ascii="PT Astra Sans" w:hAnsi="PT Astra Sans"/>
          <w:sz w:val="24"/>
          <w:szCs w:val="24"/>
        </w:rPr>
        <w:t>.</w:t>
      </w:r>
    </w:p>
    <w:p w:rsidR="00DA1E90" w:rsidRPr="00DA1E90" w:rsidRDefault="00DA1E90" w:rsidP="00DA1E90">
      <w:pPr>
        <w:pStyle w:val="a9"/>
        <w:ind w:firstLine="851"/>
        <w:jc w:val="both"/>
        <w:rPr>
          <w:rFonts w:ascii="PT Astra Sans" w:hAnsi="PT Astra Sans"/>
          <w:sz w:val="24"/>
          <w:szCs w:val="24"/>
        </w:rPr>
      </w:pPr>
      <w:r w:rsidRPr="00DA1E90">
        <w:rPr>
          <w:rFonts w:ascii="PT Astra Sans" w:hAnsi="PT Astra Sans"/>
          <w:sz w:val="24"/>
          <w:szCs w:val="24"/>
        </w:rPr>
        <w:t xml:space="preserve"> </w:t>
      </w: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Default="00DA57C7" w:rsidP="00DA57C7">
      <w:pPr>
        <w:pStyle w:val="a9"/>
        <w:ind w:left="4536"/>
        <w:rPr>
          <w:rFonts w:ascii="PT Astra Sans" w:hAnsi="PT Astra Sans"/>
          <w:sz w:val="20"/>
          <w:szCs w:val="20"/>
        </w:rPr>
      </w:pPr>
    </w:p>
    <w:p w:rsidR="00DA57C7" w:rsidRPr="00A70ED4" w:rsidRDefault="00DA57C7" w:rsidP="00DA57C7">
      <w:pPr>
        <w:pStyle w:val="a9"/>
        <w:ind w:left="4536"/>
        <w:rPr>
          <w:rFonts w:ascii="PT Astra Sans" w:hAnsi="PT Astra Sans"/>
          <w:sz w:val="20"/>
          <w:szCs w:val="20"/>
        </w:rPr>
      </w:pPr>
      <w:r w:rsidRPr="00A70ED4">
        <w:rPr>
          <w:rFonts w:ascii="PT Astra Sans" w:hAnsi="PT Astra Sans"/>
          <w:sz w:val="20"/>
          <w:szCs w:val="20"/>
        </w:rPr>
        <w:lastRenderedPageBreak/>
        <w:t xml:space="preserve">Приложение </w:t>
      </w:r>
      <w:r>
        <w:rPr>
          <w:rFonts w:ascii="PT Astra Sans" w:hAnsi="PT Astra Sans"/>
          <w:sz w:val="20"/>
          <w:szCs w:val="20"/>
        </w:rPr>
        <w:t>3</w:t>
      </w:r>
    </w:p>
    <w:p w:rsidR="00DA57C7" w:rsidRDefault="00DA57C7" w:rsidP="00DA57C7">
      <w:pPr>
        <w:pStyle w:val="a9"/>
        <w:ind w:left="4536"/>
        <w:rPr>
          <w:rFonts w:ascii="PT Astra Sans" w:hAnsi="PT Astra Sans"/>
          <w:sz w:val="20"/>
          <w:szCs w:val="20"/>
        </w:rPr>
      </w:pPr>
      <w:r w:rsidRPr="00A70ED4">
        <w:rPr>
          <w:rFonts w:ascii="PT Astra Sans" w:hAnsi="PT Astra Sans"/>
          <w:sz w:val="20"/>
          <w:szCs w:val="20"/>
        </w:rPr>
        <w:t xml:space="preserve">к Порядку </w:t>
      </w:r>
      <w:r w:rsidRPr="00C42A42">
        <w:rPr>
          <w:rFonts w:ascii="PT Astra Sans" w:hAnsi="PT Astra Sans"/>
          <w:sz w:val="20"/>
          <w:szCs w:val="20"/>
        </w:rPr>
        <w:t>и перечн</w:t>
      </w:r>
      <w:r>
        <w:rPr>
          <w:rFonts w:ascii="PT Astra Sans" w:hAnsi="PT Astra Sans"/>
          <w:sz w:val="20"/>
          <w:szCs w:val="20"/>
        </w:rPr>
        <w:t>ю</w:t>
      </w:r>
      <w:r w:rsidRPr="00C42A42">
        <w:rPr>
          <w:rFonts w:ascii="PT Astra Sans" w:hAnsi="PT Astra Sans"/>
          <w:sz w:val="20"/>
          <w:szCs w:val="20"/>
        </w:rPr>
        <w:t xml:space="preserve"> случаев оказания на возвратной и (или) безвозвратной основе за счет </w:t>
      </w:r>
      <w:proofErr w:type="gramStart"/>
      <w:r w:rsidRPr="00C42A42">
        <w:rPr>
          <w:rFonts w:ascii="PT Astra Sans" w:hAnsi="PT Astra Sans"/>
          <w:sz w:val="20"/>
          <w:szCs w:val="20"/>
        </w:rPr>
        <w:t>средств бюджета Администрации Белозерского муниципального округа Курганской области дополнительной помощи</w:t>
      </w:r>
      <w:proofErr w:type="gramEnd"/>
      <w:r w:rsidRPr="00C42A42">
        <w:rPr>
          <w:rFonts w:ascii="PT Astra Sans" w:hAnsi="PT Astra Sans"/>
          <w:sz w:val="20"/>
          <w:szCs w:val="20"/>
        </w:rPr>
        <w:t xml:space="preserve"> при возникновении неотложной необходимости в проведении капитального ремонта общего имущества в многоквартирных домах</w:t>
      </w: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DA57C7" w:rsidRDefault="00DA1E90" w:rsidP="00DA57C7">
      <w:pPr>
        <w:pStyle w:val="a9"/>
        <w:jc w:val="center"/>
        <w:rPr>
          <w:rFonts w:ascii="PT Astra Sans" w:hAnsi="PT Astra Sans"/>
          <w:b/>
          <w:sz w:val="24"/>
          <w:szCs w:val="24"/>
        </w:rPr>
      </w:pPr>
      <w:r w:rsidRPr="00DA57C7">
        <w:rPr>
          <w:rFonts w:ascii="PT Astra Sans" w:hAnsi="PT Astra Sans"/>
          <w:b/>
          <w:sz w:val="24"/>
          <w:szCs w:val="24"/>
        </w:rPr>
        <w:t>Состав Комиссии</w:t>
      </w:r>
    </w:p>
    <w:p w:rsidR="00DA1E90" w:rsidRPr="00DA57C7" w:rsidRDefault="00DA1E90" w:rsidP="00DA57C7">
      <w:pPr>
        <w:pStyle w:val="a9"/>
        <w:jc w:val="center"/>
        <w:rPr>
          <w:rFonts w:ascii="PT Astra Sans" w:hAnsi="PT Astra Sans"/>
          <w:b/>
          <w:sz w:val="24"/>
          <w:szCs w:val="24"/>
        </w:rPr>
      </w:pPr>
      <w:proofErr w:type="gramStart"/>
      <w:r w:rsidRPr="00DA57C7">
        <w:rPr>
          <w:rFonts w:ascii="PT Astra Sans" w:hAnsi="PT Astra Sans"/>
          <w:b/>
          <w:sz w:val="24"/>
          <w:szCs w:val="24"/>
        </w:rPr>
        <w:t>по принятию решения о пред</w:t>
      </w:r>
      <w:r w:rsidR="00DA57C7" w:rsidRPr="00DA57C7">
        <w:rPr>
          <w:rFonts w:ascii="PT Astra Sans" w:hAnsi="PT Astra Sans"/>
          <w:b/>
          <w:sz w:val="24"/>
          <w:szCs w:val="24"/>
        </w:rPr>
        <w:t xml:space="preserve">оставлении субсидии из бюджета Администрации Белозерского муниципального округа Курганской области </w:t>
      </w:r>
      <w:r w:rsidRPr="00DA57C7">
        <w:rPr>
          <w:rFonts w:ascii="PT Astra Sans" w:hAnsi="PT Astra Sans"/>
          <w:b/>
          <w:sz w:val="24"/>
          <w:szCs w:val="24"/>
        </w:rPr>
        <w:t>на проведение капитального ремонта общего имущества в многоквартирных домах</w:t>
      </w:r>
      <w:proofErr w:type="gramEnd"/>
      <w:r w:rsidRPr="00DA57C7">
        <w:rPr>
          <w:rFonts w:ascii="PT Astra Sans" w:hAnsi="PT Astra Sans"/>
          <w:b/>
          <w:sz w:val="24"/>
          <w:szCs w:val="24"/>
        </w:rPr>
        <w:t xml:space="preserve">, расположенных на территории </w:t>
      </w:r>
      <w:r w:rsidR="00DA57C7" w:rsidRPr="00DA57C7">
        <w:rPr>
          <w:rFonts w:ascii="PT Astra Sans" w:hAnsi="PT Astra Sans"/>
          <w:b/>
          <w:sz w:val="24"/>
          <w:szCs w:val="24"/>
        </w:rPr>
        <w:t>Белозерского муниципального округа Курганской области</w:t>
      </w:r>
    </w:p>
    <w:p w:rsidR="00DA1E90" w:rsidRPr="00DA1E90" w:rsidRDefault="00DA1E90" w:rsidP="00DA1E90">
      <w:pPr>
        <w:pStyle w:val="a9"/>
        <w:ind w:firstLine="851"/>
        <w:jc w:val="both"/>
        <w:rPr>
          <w:rFonts w:ascii="PT Astra Sans" w:hAnsi="PT Astra Sans"/>
          <w:sz w:val="24"/>
          <w:szCs w:val="24"/>
        </w:rPr>
      </w:pPr>
    </w:p>
    <w:p w:rsidR="00DA1E90" w:rsidRPr="00DA1E90" w:rsidRDefault="00DA1E90" w:rsidP="00DA1E90">
      <w:pPr>
        <w:pStyle w:val="a9"/>
        <w:ind w:firstLine="851"/>
        <w:jc w:val="both"/>
        <w:rPr>
          <w:rFonts w:ascii="PT Astra Sans" w:hAnsi="PT Astra Sans"/>
          <w:sz w:val="24"/>
          <w:szCs w:val="24"/>
        </w:rPr>
      </w:pPr>
    </w:p>
    <w:p w:rsidR="00DA1E90" w:rsidRPr="00BD1F63" w:rsidRDefault="00DA1E90" w:rsidP="00DA1E90">
      <w:pPr>
        <w:pStyle w:val="a9"/>
        <w:ind w:firstLine="851"/>
        <w:jc w:val="both"/>
        <w:rPr>
          <w:rFonts w:ascii="PT Astra Sans" w:hAnsi="PT Astra Sans"/>
          <w:b/>
          <w:sz w:val="24"/>
          <w:szCs w:val="24"/>
        </w:rPr>
      </w:pPr>
      <w:r w:rsidRPr="00BD1F63">
        <w:rPr>
          <w:rFonts w:ascii="PT Astra Sans" w:hAnsi="PT Astra Sans"/>
          <w:b/>
          <w:sz w:val="24"/>
          <w:szCs w:val="24"/>
        </w:rPr>
        <w:t>Председатель Комиссии-</w:t>
      </w:r>
    </w:p>
    <w:p w:rsidR="00DA1E90" w:rsidRPr="00BD1F63" w:rsidRDefault="00DA57C7" w:rsidP="00DA1E90">
      <w:pPr>
        <w:pStyle w:val="a9"/>
        <w:ind w:firstLine="851"/>
        <w:jc w:val="both"/>
        <w:rPr>
          <w:rFonts w:ascii="PT Astra Sans" w:hAnsi="PT Astra Sans"/>
          <w:sz w:val="24"/>
          <w:szCs w:val="24"/>
        </w:rPr>
      </w:pPr>
      <w:r w:rsidRPr="00BD1F63">
        <w:rPr>
          <w:rFonts w:ascii="PT Astra Sans" w:hAnsi="PT Astra Sans"/>
          <w:sz w:val="24"/>
          <w:szCs w:val="24"/>
        </w:rPr>
        <w:t xml:space="preserve">Первый заместитель </w:t>
      </w:r>
      <w:r w:rsidR="00DA1E90" w:rsidRPr="00BD1F63">
        <w:rPr>
          <w:rFonts w:ascii="PT Astra Sans" w:hAnsi="PT Astra Sans"/>
          <w:sz w:val="24"/>
          <w:szCs w:val="24"/>
        </w:rPr>
        <w:t>Глав</w:t>
      </w:r>
      <w:r w:rsidRPr="00BD1F63">
        <w:rPr>
          <w:rFonts w:ascii="PT Astra Sans" w:hAnsi="PT Astra Sans"/>
          <w:sz w:val="24"/>
          <w:szCs w:val="24"/>
        </w:rPr>
        <w:t>ы</w:t>
      </w:r>
      <w:r w:rsidR="00DA1E90" w:rsidRPr="00BD1F63">
        <w:rPr>
          <w:rFonts w:ascii="PT Astra Sans" w:hAnsi="PT Astra Sans"/>
          <w:sz w:val="24"/>
          <w:szCs w:val="24"/>
        </w:rPr>
        <w:t xml:space="preserve"> </w:t>
      </w:r>
      <w:r w:rsidRPr="00BD1F63">
        <w:rPr>
          <w:rFonts w:ascii="PT Astra Sans" w:hAnsi="PT Astra Sans"/>
          <w:sz w:val="24"/>
          <w:szCs w:val="24"/>
        </w:rPr>
        <w:t>Белозерского муниципального округа, начальник управления социальной политики</w:t>
      </w:r>
      <w:r w:rsidR="00DA1E90" w:rsidRPr="00BD1F63">
        <w:rPr>
          <w:rFonts w:ascii="PT Astra Sans" w:hAnsi="PT Astra Sans"/>
          <w:sz w:val="24"/>
          <w:szCs w:val="24"/>
        </w:rPr>
        <w:t xml:space="preserve"> области</w:t>
      </w:r>
      <w:r w:rsidR="00BD1F63">
        <w:rPr>
          <w:rFonts w:ascii="PT Astra Sans" w:hAnsi="PT Astra Sans"/>
          <w:sz w:val="24"/>
          <w:szCs w:val="24"/>
        </w:rPr>
        <w:t>.</w:t>
      </w:r>
    </w:p>
    <w:p w:rsidR="00DA1E90" w:rsidRPr="00DA1E90" w:rsidRDefault="00DA1E90" w:rsidP="00DA1E90">
      <w:pPr>
        <w:pStyle w:val="a9"/>
        <w:ind w:firstLine="851"/>
        <w:jc w:val="both"/>
        <w:rPr>
          <w:rFonts w:ascii="PT Astra Sans" w:hAnsi="PT Astra Sans"/>
          <w:sz w:val="24"/>
          <w:szCs w:val="24"/>
        </w:rPr>
      </w:pPr>
    </w:p>
    <w:p w:rsidR="00DA1E90" w:rsidRPr="00BD1F63" w:rsidRDefault="00DA1E90" w:rsidP="00DA1E90">
      <w:pPr>
        <w:pStyle w:val="a9"/>
        <w:ind w:firstLine="851"/>
        <w:jc w:val="both"/>
        <w:rPr>
          <w:rFonts w:ascii="PT Astra Sans" w:hAnsi="PT Astra Sans"/>
          <w:b/>
          <w:sz w:val="24"/>
          <w:szCs w:val="24"/>
        </w:rPr>
      </w:pPr>
      <w:r w:rsidRPr="00BD1F63">
        <w:rPr>
          <w:rFonts w:ascii="PT Astra Sans" w:hAnsi="PT Astra Sans" w:cs="Arial"/>
          <w:b/>
          <w:sz w:val="24"/>
          <w:szCs w:val="24"/>
        </w:rPr>
        <w:t>Заместитель председателя Комиссии-</w:t>
      </w:r>
    </w:p>
    <w:p w:rsidR="00DA1E90" w:rsidRPr="00BD1F63" w:rsidRDefault="00DA57C7" w:rsidP="00DA1E90">
      <w:pPr>
        <w:pStyle w:val="a9"/>
        <w:ind w:firstLine="851"/>
        <w:jc w:val="both"/>
        <w:rPr>
          <w:rFonts w:ascii="PT Astra Sans" w:hAnsi="PT Astra Sans" w:cs="Arial"/>
          <w:sz w:val="24"/>
          <w:szCs w:val="24"/>
        </w:rPr>
      </w:pPr>
      <w:r w:rsidRPr="00BD1F63">
        <w:rPr>
          <w:rFonts w:ascii="PT Astra Sans" w:hAnsi="PT Astra Sans" w:cs="Arial"/>
          <w:sz w:val="24"/>
          <w:szCs w:val="24"/>
        </w:rPr>
        <w:t>Заместитель</w:t>
      </w:r>
      <w:r w:rsidRPr="00BD1F63">
        <w:rPr>
          <w:rFonts w:ascii="PT Astra Sans" w:hAnsi="PT Astra Sans"/>
          <w:sz w:val="24"/>
          <w:szCs w:val="24"/>
        </w:rPr>
        <w:t xml:space="preserve"> Главы Белозерского муниципального округа, начальник отдела ЖКХ и градостроительной деятельности</w:t>
      </w:r>
      <w:r w:rsidR="00BD1F63">
        <w:rPr>
          <w:rFonts w:ascii="PT Astra Sans" w:hAnsi="PT Astra Sans"/>
          <w:sz w:val="24"/>
          <w:szCs w:val="24"/>
        </w:rPr>
        <w:t>.</w:t>
      </w:r>
    </w:p>
    <w:p w:rsidR="00DA1E90" w:rsidRPr="00DA1E90" w:rsidRDefault="00DA1E90" w:rsidP="00DA1E90">
      <w:pPr>
        <w:pStyle w:val="a9"/>
        <w:ind w:firstLine="851"/>
        <w:jc w:val="both"/>
        <w:rPr>
          <w:rFonts w:ascii="PT Astra Sans" w:hAnsi="PT Astra Sans" w:cs="Arial"/>
          <w:sz w:val="24"/>
          <w:szCs w:val="24"/>
        </w:rPr>
      </w:pPr>
    </w:p>
    <w:p w:rsidR="00DA1E90" w:rsidRPr="00BD1F63" w:rsidRDefault="00DA1E90" w:rsidP="00DA1E90">
      <w:pPr>
        <w:pStyle w:val="a9"/>
        <w:ind w:firstLine="851"/>
        <w:jc w:val="both"/>
        <w:rPr>
          <w:rFonts w:ascii="PT Astra Sans" w:hAnsi="PT Astra Sans" w:cs="Arial"/>
          <w:b/>
          <w:sz w:val="24"/>
          <w:szCs w:val="24"/>
        </w:rPr>
      </w:pPr>
      <w:r w:rsidRPr="00BD1F63">
        <w:rPr>
          <w:rFonts w:ascii="PT Astra Sans" w:hAnsi="PT Astra Sans" w:cs="Arial"/>
          <w:b/>
          <w:sz w:val="24"/>
          <w:szCs w:val="24"/>
        </w:rPr>
        <w:t>Секретарь Комиссии</w:t>
      </w:r>
    </w:p>
    <w:p w:rsidR="00DA1E90" w:rsidRPr="00BD1F63" w:rsidRDefault="00DA57C7" w:rsidP="00DA1E90">
      <w:pPr>
        <w:pStyle w:val="a9"/>
        <w:ind w:firstLine="851"/>
        <w:jc w:val="both"/>
        <w:rPr>
          <w:rFonts w:ascii="PT Astra Sans" w:hAnsi="PT Astra Sans" w:cs="Arial"/>
          <w:sz w:val="24"/>
          <w:szCs w:val="24"/>
        </w:rPr>
      </w:pPr>
      <w:r w:rsidRPr="00BD1F63">
        <w:rPr>
          <w:rFonts w:ascii="PT Astra Sans" w:hAnsi="PT Astra Sans" w:cs="Arial"/>
          <w:sz w:val="24"/>
          <w:szCs w:val="24"/>
        </w:rPr>
        <w:t>Главный специалист</w:t>
      </w:r>
      <w:r w:rsidR="00DA1E90" w:rsidRPr="00BD1F63">
        <w:rPr>
          <w:rFonts w:ascii="PT Astra Sans" w:hAnsi="PT Astra Sans" w:cs="Arial"/>
          <w:sz w:val="24"/>
          <w:szCs w:val="24"/>
        </w:rPr>
        <w:t xml:space="preserve"> </w:t>
      </w:r>
      <w:r w:rsidR="00BD1F63" w:rsidRPr="00BD1F63">
        <w:rPr>
          <w:rFonts w:ascii="PT Astra Sans" w:hAnsi="PT Astra Sans" w:cs="Arial"/>
          <w:sz w:val="24"/>
          <w:szCs w:val="24"/>
        </w:rPr>
        <w:t>отдела ЖКХ и гра</w:t>
      </w:r>
      <w:r w:rsidRPr="00BD1F63">
        <w:rPr>
          <w:rFonts w:ascii="PT Astra Sans" w:hAnsi="PT Astra Sans" w:cs="Arial"/>
          <w:sz w:val="24"/>
          <w:szCs w:val="24"/>
        </w:rPr>
        <w:t>достроительной деятельности</w:t>
      </w:r>
      <w:r w:rsidR="00BD1F63">
        <w:rPr>
          <w:rFonts w:ascii="PT Astra Sans" w:hAnsi="PT Astra Sans" w:cs="Arial"/>
          <w:sz w:val="24"/>
          <w:szCs w:val="24"/>
        </w:rPr>
        <w:t>.</w:t>
      </w:r>
      <w:r w:rsidR="00DA1E90" w:rsidRPr="00BD1F63">
        <w:rPr>
          <w:rFonts w:ascii="PT Astra Sans" w:hAnsi="PT Astra Sans" w:cs="Arial"/>
          <w:sz w:val="24"/>
          <w:szCs w:val="24"/>
        </w:rPr>
        <w:t xml:space="preserve"> </w:t>
      </w:r>
    </w:p>
    <w:p w:rsidR="00DA1E90" w:rsidRPr="00DA1E90" w:rsidRDefault="00DA1E90" w:rsidP="00DA1E90">
      <w:pPr>
        <w:pStyle w:val="a9"/>
        <w:ind w:firstLine="851"/>
        <w:jc w:val="both"/>
        <w:rPr>
          <w:rFonts w:ascii="PT Astra Sans" w:hAnsi="PT Astra Sans"/>
          <w:sz w:val="24"/>
          <w:szCs w:val="24"/>
        </w:rPr>
      </w:pPr>
    </w:p>
    <w:p w:rsidR="00DA1E90" w:rsidRPr="00BD1F63" w:rsidRDefault="00DA1E90" w:rsidP="00DA1E90">
      <w:pPr>
        <w:pStyle w:val="a9"/>
        <w:ind w:firstLine="851"/>
        <w:jc w:val="both"/>
        <w:rPr>
          <w:rFonts w:ascii="PT Astra Sans" w:hAnsi="PT Astra Sans"/>
          <w:b/>
          <w:sz w:val="24"/>
          <w:szCs w:val="24"/>
        </w:rPr>
      </w:pPr>
      <w:r w:rsidRPr="00BD1F63">
        <w:rPr>
          <w:rFonts w:ascii="PT Astra Sans" w:hAnsi="PT Astra Sans"/>
          <w:b/>
          <w:sz w:val="24"/>
          <w:szCs w:val="24"/>
        </w:rPr>
        <w:t>Члены Комиссии:</w:t>
      </w:r>
    </w:p>
    <w:p w:rsidR="00DA57C7" w:rsidRPr="00BD1F63" w:rsidRDefault="00DA57C7" w:rsidP="00DA1E90">
      <w:pPr>
        <w:pStyle w:val="a9"/>
        <w:ind w:firstLine="851"/>
        <w:jc w:val="both"/>
        <w:rPr>
          <w:rFonts w:ascii="PT Astra Sans" w:hAnsi="PT Astra Sans" w:cs="Arial"/>
          <w:sz w:val="24"/>
          <w:szCs w:val="24"/>
        </w:rPr>
      </w:pPr>
      <w:r w:rsidRPr="00BD1F63">
        <w:rPr>
          <w:rFonts w:ascii="PT Astra Sans" w:hAnsi="PT Astra Sans" w:cs="Arial"/>
          <w:sz w:val="24"/>
          <w:szCs w:val="24"/>
        </w:rPr>
        <w:t>Заместитель Главы Белозерского муниципального округа, начальник управления экономической политики</w:t>
      </w:r>
      <w:r w:rsidR="00BD1F63">
        <w:rPr>
          <w:rFonts w:ascii="PT Astra Sans" w:hAnsi="PT Astra Sans" w:cs="Arial"/>
          <w:sz w:val="24"/>
          <w:szCs w:val="24"/>
        </w:rPr>
        <w:t>;</w:t>
      </w:r>
    </w:p>
    <w:p w:rsidR="00DA1E90" w:rsidRPr="00BD1F63" w:rsidRDefault="00DA57C7" w:rsidP="00DA1E90">
      <w:pPr>
        <w:pStyle w:val="a9"/>
        <w:ind w:firstLine="851"/>
        <w:jc w:val="both"/>
        <w:rPr>
          <w:rFonts w:ascii="PT Astra Sans" w:hAnsi="PT Astra Sans" w:cs="Arial"/>
          <w:sz w:val="24"/>
          <w:szCs w:val="24"/>
        </w:rPr>
      </w:pPr>
      <w:r w:rsidRPr="00BD1F63">
        <w:rPr>
          <w:rFonts w:ascii="PT Astra Sans" w:hAnsi="PT Astra Sans" w:cs="Arial"/>
          <w:sz w:val="24"/>
          <w:szCs w:val="24"/>
        </w:rPr>
        <w:t>Начальник финансового отдела</w:t>
      </w:r>
      <w:r w:rsidR="00BD1F63">
        <w:rPr>
          <w:rFonts w:ascii="PT Astra Sans" w:hAnsi="PT Astra Sans" w:cs="Arial"/>
          <w:sz w:val="24"/>
          <w:szCs w:val="24"/>
        </w:rPr>
        <w:t>;</w:t>
      </w:r>
      <w:r w:rsidRPr="00BD1F63">
        <w:rPr>
          <w:rFonts w:ascii="PT Astra Sans" w:hAnsi="PT Astra Sans" w:cs="Arial"/>
          <w:sz w:val="24"/>
          <w:szCs w:val="24"/>
        </w:rPr>
        <w:t xml:space="preserve"> </w:t>
      </w:r>
      <w:r w:rsidR="00DA1E90" w:rsidRPr="00BD1F63">
        <w:rPr>
          <w:rFonts w:ascii="PT Astra Sans" w:hAnsi="PT Astra Sans" w:cs="Arial"/>
          <w:sz w:val="24"/>
          <w:szCs w:val="24"/>
        </w:rPr>
        <w:t xml:space="preserve">  </w:t>
      </w:r>
    </w:p>
    <w:p w:rsidR="00DA1E90" w:rsidRPr="00BD1F63" w:rsidRDefault="00DA57C7" w:rsidP="00DA1E90">
      <w:pPr>
        <w:pStyle w:val="a9"/>
        <w:ind w:firstLine="851"/>
        <w:jc w:val="both"/>
        <w:rPr>
          <w:rFonts w:ascii="PT Astra Sans" w:hAnsi="PT Astra Sans" w:cs="Arial"/>
          <w:sz w:val="24"/>
          <w:szCs w:val="24"/>
        </w:rPr>
      </w:pPr>
      <w:r w:rsidRPr="00BD1F63">
        <w:rPr>
          <w:rFonts w:ascii="PT Astra Sans" w:hAnsi="PT Astra Sans" w:cs="Arial"/>
          <w:sz w:val="24"/>
          <w:szCs w:val="24"/>
        </w:rPr>
        <w:t>Начальник отдела закупок и правового сопровождения</w:t>
      </w:r>
      <w:r w:rsidR="00BD1F63">
        <w:rPr>
          <w:rFonts w:ascii="PT Astra Sans" w:hAnsi="PT Astra Sans" w:cs="Arial"/>
          <w:sz w:val="24"/>
          <w:szCs w:val="24"/>
        </w:rPr>
        <w:t>;</w:t>
      </w:r>
    </w:p>
    <w:p w:rsidR="00DA1E90" w:rsidRPr="00BD1F63" w:rsidRDefault="00DA57C7" w:rsidP="00DA1E90">
      <w:pPr>
        <w:pStyle w:val="a9"/>
        <w:ind w:firstLine="851"/>
        <w:jc w:val="both"/>
        <w:rPr>
          <w:rFonts w:ascii="PT Astra Sans" w:hAnsi="PT Astra Sans"/>
          <w:sz w:val="24"/>
          <w:szCs w:val="24"/>
        </w:rPr>
      </w:pPr>
      <w:r w:rsidRPr="00BD1F63">
        <w:rPr>
          <w:rFonts w:ascii="PT Astra Sans" w:hAnsi="PT Astra Sans"/>
          <w:sz w:val="24"/>
          <w:szCs w:val="24"/>
        </w:rPr>
        <w:t>Начальник отдела по вопросам ГО и ЧС</w:t>
      </w:r>
      <w:r w:rsidR="00BD1F63">
        <w:rPr>
          <w:rFonts w:ascii="PT Astra Sans" w:hAnsi="PT Astra Sans"/>
          <w:sz w:val="24"/>
          <w:szCs w:val="24"/>
        </w:rPr>
        <w:t>.</w:t>
      </w:r>
    </w:p>
    <w:p w:rsidR="00502869" w:rsidRPr="00DA1E90" w:rsidRDefault="00502869" w:rsidP="00DA1E90">
      <w:pPr>
        <w:pStyle w:val="a9"/>
        <w:ind w:firstLine="851"/>
        <w:jc w:val="both"/>
        <w:rPr>
          <w:rFonts w:ascii="PT Astra Sans" w:hAnsi="PT Astra Sans"/>
          <w:sz w:val="24"/>
          <w:szCs w:val="24"/>
        </w:rPr>
      </w:pPr>
    </w:p>
    <w:sectPr w:rsidR="00502869" w:rsidRPr="00DA1E90" w:rsidSect="00C93359">
      <w:headerReference w:type="default" r:id="rId10"/>
      <w:pgSz w:w="11906" w:h="16838"/>
      <w:pgMar w:top="1134" w:right="1133" w:bottom="1134" w:left="1701"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C7" w:rsidRDefault="00EF3DC7" w:rsidP="00C93359">
      <w:pPr>
        <w:spacing w:after="0" w:line="240" w:lineRule="auto"/>
      </w:pPr>
      <w:r>
        <w:separator/>
      </w:r>
    </w:p>
  </w:endnote>
  <w:endnote w:type="continuationSeparator" w:id="0">
    <w:p w:rsidR="00EF3DC7" w:rsidRDefault="00EF3DC7" w:rsidP="00C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ans">
    <w:altName w:val="Trebuchet MS"/>
    <w:panose1 w:val="020B0603020203020204"/>
    <w:charset w:val="CC"/>
    <w:family w:val="swiss"/>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C7" w:rsidRDefault="00EF3DC7" w:rsidP="00C93359">
      <w:pPr>
        <w:spacing w:after="0" w:line="240" w:lineRule="auto"/>
      </w:pPr>
      <w:r>
        <w:separator/>
      </w:r>
    </w:p>
  </w:footnote>
  <w:footnote w:type="continuationSeparator" w:id="0">
    <w:p w:rsidR="00EF3DC7" w:rsidRDefault="00EF3DC7" w:rsidP="00C9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899393"/>
      <w:docPartObj>
        <w:docPartGallery w:val="Page Numbers (Top of Page)"/>
        <w:docPartUnique/>
      </w:docPartObj>
    </w:sdtPr>
    <w:sdtEndPr/>
    <w:sdtContent>
      <w:p w:rsidR="00C93359" w:rsidRDefault="00C93359">
        <w:pPr>
          <w:pStyle w:val="ab"/>
          <w:jc w:val="center"/>
        </w:pPr>
        <w:r>
          <w:fldChar w:fldCharType="begin"/>
        </w:r>
        <w:r>
          <w:instrText>PAGE   \* MERGEFORMAT</w:instrText>
        </w:r>
        <w:r>
          <w:fldChar w:fldCharType="separate"/>
        </w:r>
        <w:r w:rsidR="00B746CD">
          <w:rPr>
            <w:noProof/>
          </w:rPr>
          <w:t>2</w:t>
        </w:r>
        <w:r>
          <w:fldChar w:fldCharType="end"/>
        </w:r>
      </w:p>
    </w:sdtContent>
  </w:sdt>
  <w:p w:rsidR="00C93359" w:rsidRDefault="00C933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color w:val="000000"/>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43EAD"/>
    <w:multiLevelType w:val="hybridMultilevel"/>
    <w:tmpl w:val="02861E56"/>
    <w:lvl w:ilvl="0" w:tplc="87C4CE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D30912"/>
    <w:multiLevelType w:val="hybridMultilevel"/>
    <w:tmpl w:val="D396B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E9"/>
    <w:rsid w:val="00012DEF"/>
    <w:rsid w:val="000141FA"/>
    <w:rsid w:val="00017C6D"/>
    <w:rsid w:val="00035211"/>
    <w:rsid w:val="000457FF"/>
    <w:rsid w:val="000732BE"/>
    <w:rsid w:val="00095C93"/>
    <w:rsid w:val="000A35DC"/>
    <w:rsid w:val="000B4EF1"/>
    <w:rsid w:val="000C767A"/>
    <w:rsid w:val="000F1324"/>
    <w:rsid w:val="000F55EC"/>
    <w:rsid w:val="00161F0D"/>
    <w:rsid w:val="001C590C"/>
    <w:rsid w:val="001D57E9"/>
    <w:rsid w:val="002205FB"/>
    <w:rsid w:val="00234D68"/>
    <w:rsid w:val="002439D7"/>
    <w:rsid w:val="00272C82"/>
    <w:rsid w:val="002753A4"/>
    <w:rsid w:val="002E40C9"/>
    <w:rsid w:val="00307CCE"/>
    <w:rsid w:val="00321F6D"/>
    <w:rsid w:val="003B24F5"/>
    <w:rsid w:val="003F5D0A"/>
    <w:rsid w:val="0040431A"/>
    <w:rsid w:val="0043359C"/>
    <w:rsid w:val="004B044D"/>
    <w:rsid w:val="004B43BC"/>
    <w:rsid w:val="004F7771"/>
    <w:rsid w:val="00502869"/>
    <w:rsid w:val="00513AF3"/>
    <w:rsid w:val="00562F9A"/>
    <w:rsid w:val="005A0185"/>
    <w:rsid w:val="005A67B1"/>
    <w:rsid w:val="005E1E42"/>
    <w:rsid w:val="005E3E18"/>
    <w:rsid w:val="00636078"/>
    <w:rsid w:val="007D4C82"/>
    <w:rsid w:val="007E3E97"/>
    <w:rsid w:val="0083191A"/>
    <w:rsid w:val="0085611D"/>
    <w:rsid w:val="00880C5C"/>
    <w:rsid w:val="008C731D"/>
    <w:rsid w:val="009564FC"/>
    <w:rsid w:val="00972403"/>
    <w:rsid w:val="00972A1A"/>
    <w:rsid w:val="009821DC"/>
    <w:rsid w:val="009829FD"/>
    <w:rsid w:val="00983252"/>
    <w:rsid w:val="009C7C6D"/>
    <w:rsid w:val="009D417F"/>
    <w:rsid w:val="00A1494D"/>
    <w:rsid w:val="00A24644"/>
    <w:rsid w:val="00A2791A"/>
    <w:rsid w:val="00A31C0C"/>
    <w:rsid w:val="00A66A03"/>
    <w:rsid w:val="00A70ED4"/>
    <w:rsid w:val="00A7207E"/>
    <w:rsid w:val="00A80CFE"/>
    <w:rsid w:val="00AB3E7D"/>
    <w:rsid w:val="00AF136E"/>
    <w:rsid w:val="00B064B5"/>
    <w:rsid w:val="00B178A1"/>
    <w:rsid w:val="00B67C6F"/>
    <w:rsid w:val="00B746CD"/>
    <w:rsid w:val="00BD1F63"/>
    <w:rsid w:val="00C179B0"/>
    <w:rsid w:val="00C42A42"/>
    <w:rsid w:val="00C93359"/>
    <w:rsid w:val="00D170D5"/>
    <w:rsid w:val="00D403F1"/>
    <w:rsid w:val="00D703E4"/>
    <w:rsid w:val="00D72195"/>
    <w:rsid w:val="00D90789"/>
    <w:rsid w:val="00DA1E90"/>
    <w:rsid w:val="00DA57C7"/>
    <w:rsid w:val="00DB2343"/>
    <w:rsid w:val="00DE1D7A"/>
    <w:rsid w:val="00DE4C03"/>
    <w:rsid w:val="00E21538"/>
    <w:rsid w:val="00E5057E"/>
    <w:rsid w:val="00E54DD7"/>
    <w:rsid w:val="00E727A8"/>
    <w:rsid w:val="00EC13D2"/>
    <w:rsid w:val="00EC31CF"/>
    <w:rsid w:val="00ED21EE"/>
    <w:rsid w:val="00EF3DC7"/>
    <w:rsid w:val="00F64137"/>
    <w:rsid w:val="00F67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69"/>
    <w:pPr>
      <w:suppressAutoHyphens/>
    </w:pPr>
    <w:rPr>
      <w:rFonts w:ascii="Calibri" w:eastAsia="SimSun" w:hAnsi="Calibri" w:cs="font44"/>
      <w:lang w:eastAsia="ar-SA"/>
    </w:rPr>
  </w:style>
  <w:style w:type="paragraph" w:styleId="1">
    <w:name w:val="heading 1"/>
    <w:basedOn w:val="a"/>
    <w:next w:val="a"/>
    <w:link w:val="10"/>
    <w:uiPriority w:val="9"/>
    <w:qFormat/>
    <w:rsid w:val="00831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02869"/>
    <w:rPr>
      <w:rFonts w:cs="Times New Roman"/>
      <w:i/>
    </w:rPr>
  </w:style>
  <w:style w:type="character" w:styleId="a4">
    <w:name w:val="Hyperlink"/>
    <w:basedOn w:val="a0"/>
    <w:uiPriority w:val="99"/>
    <w:rsid w:val="00502869"/>
    <w:rPr>
      <w:rFonts w:cs="Times New Roman"/>
      <w:color w:val="0000FF"/>
      <w:u w:val="single"/>
    </w:rPr>
  </w:style>
  <w:style w:type="character" w:customStyle="1" w:styleId="match">
    <w:name w:val="match"/>
    <w:basedOn w:val="a0"/>
    <w:uiPriority w:val="99"/>
    <w:rsid w:val="00502869"/>
    <w:rPr>
      <w:rFonts w:cs="Times New Roman"/>
    </w:rPr>
  </w:style>
  <w:style w:type="paragraph" w:customStyle="1" w:styleId="FORMATTEXT">
    <w:name w:val=".FORMATTEXT"/>
    <w:uiPriority w:val="99"/>
    <w:rsid w:val="005028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uiPriority w:val="99"/>
    <w:rsid w:val="00502869"/>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uiPriority w:val="99"/>
    <w:rsid w:val="00502869"/>
    <w:pPr>
      <w:spacing w:before="280" w:after="280"/>
    </w:pPr>
    <w:rPr>
      <w:sz w:val="24"/>
      <w:szCs w:val="24"/>
    </w:rPr>
  </w:style>
  <w:style w:type="paragraph" w:customStyle="1" w:styleId="formattext0">
    <w:name w:val="formattext"/>
    <w:basedOn w:val="a"/>
    <w:uiPriority w:val="99"/>
    <w:rsid w:val="00502869"/>
    <w:pPr>
      <w:spacing w:before="280" w:after="280"/>
    </w:pPr>
    <w:rPr>
      <w:sz w:val="24"/>
      <w:szCs w:val="24"/>
    </w:rPr>
  </w:style>
  <w:style w:type="paragraph" w:customStyle="1" w:styleId="11">
    <w:name w:val="заголовок 1"/>
    <w:basedOn w:val="a"/>
    <w:next w:val="a"/>
    <w:rsid w:val="00502869"/>
    <w:pPr>
      <w:keepNext/>
      <w:suppressAutoHyphens w:val="0"/>
      <w:spacing w:after="0" w:line="240" w:lineRule="auto"/>
      <w:jc w:val="both"/>
      <w:outlineLvl w:val="0"/>
    </w:pPr>
    <w:rPr>
      <w:rFonts w:ascii="Times New Roman" w:eastAsia="Times New Roman" w:hAnsi="Times New Roman" w:cs="Times New Roman"/>
      <w:sz w:val="24"/>
      <w:szCs w:val="24"/>
      <w:lang w:eastAsia="ru-RU"/>
    </w:rPr>
  </w:style>
  <w:style w:type="paragraph" w:customStyle="1" w:styleId="a5">
    <w:name w:val="текст примечания"/>
    <w:basedOn w:val="a"/>
    <w:rsid w:val="00502869"/>
    <w:pPr>
      <w:suppressAutoHyphens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28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869"/>
    <w:rPr>
      <w:rFonts w:ascii="Tahoma" w:eastAsia="SimSun" w:hAnsi="Tahoma" w:cs="Tahoma"/>
      <w:sz w:val="16"/>
      <w:szCs w:val="16"/>
      <w:lang w:eastAsia="ar-SA"/>
    </w:rPr>
  </w:style>
  <w:style w:type="paragraph" w:styleId="a8">
    <w:name w:val="List Paragraph"/>
    <w:basedOn w:val="a"/>
    <w:uiPriority w:val="34"/>
    <w:qFormat/>
    <w:rsid w:val="009C7C6D"/>
    <w:pPr>
      <w:ind w:left="720"/>
      <w:contextualSpacing/>
    </w:pPr>
  </w:style>
  <w:style w:type="paragraph" w:customStyle="1" w:styleId="ConsPlusNormal">
    <w:name w:val="ConsPlusNormal"/>
    <w:link w:val="ConsPlusNormal0"/>
    <w:rsid w:val="005E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1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 Spacing"/>
    <w:uiPriority w:val="99"/>
    <w:qFormat/>
    <w:rsid w:val="00DA1E90"/>
    <w:pPr>
      <w:suppressAutoHyphens/>
      <w:spacing w:after="0" w:line="240" w:lineRule="auto"/>
    </w:pPr>
    <w:rPr>
      <w:rFonts w:ascii="Calibri" w:eastAsia="SimSun" w:hAnsi="Calibri" w:cs="font44"/>
      <w:lang w:eastAsia="ar-SA"/>
    </w:rPr>
  </w:style>
  <w:style w:type="character" w:customStyle="1" w:styleId="8">
    <w:name w:val="Основной текст (8) + Не курсив"/>
    <w:basedOn w:val="a0"/>
    <w:uiPriority w:val="99"/>
    <w:rsid w:val="00DA1E90"/>
    <w:rPr>
      <w:rFonts w:ascii="Times New Roman" w:hAnsi="Times New Roman" w:cs="Times New Roman"/>
      <w:b/>
      <w:bCs/>
      <w:i w:val="0"/>
      <w:iCs w:val="0"/>
      <w:sz w:val="27"/>
      <w:szCs w:val="27"/>
      <w:shd w:val="clear" w:color="auto" w:fill="FFFFFF"/>
    </w:rPr>
  </w:style>
  <w:style w:type="character" w:customStyle="1" w:styleId="10">
    <w:name w:val="Заголовок 1 Знак"/>
    <w:basedOn w:val="a0"/>
    <w:link w:val="1"/>
    <w:uiPriority w:val="9"/>
    <w:rsid w:val="0083191A"/>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A70ED4"/>
    <w:rPr>
      <w:rFonts w:ascii="Calibri" w:eastAsia="Times New Roman" w:hAnsi="Calibri" w:cs="Calibri"/>
      <w:szCs w:val="20"/>
      <w:lang w:eastAsia="ru-RU"/>
    </w:rPr>
  </w:style>
  <w:style w:type="table" w:styleId="aa">
    <w:name w:val="Table Grid"/>
    <w:basedOn w:val="a1"/>
    <w:uiPriority w:val="59"/>
    <w:unhideWhenUsed/>
    <w:rsid w:val="00E5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933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3359"/>
    <w:rPr>
      <w:rFonts w:ascii="Calibri" w:eastAsia="SimSun" w:hAnsi="Calibri" w:cs="font44"/>
      <w:lang w:eastAsia="ar-SA"/>
    </w:rPr>
  </w:style>
  <w:style w:type="paragraph" w:styleId="ad">
    <w:name w:val="footer"/>
    <w:basedOn w:val="a"/>
    <w:link w:val="ae"/>
    <w:uiPriority w:val="99"/>
    <w:unhideWhenUsed/>
    <w:rsid w:val="00C933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3359"/>
    <w:rPr>
      <w:rFonts w:ascii="Calibri" w:eastAsia="SimSun" w:hAnsi="Calibri" w:cs="font4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69"/>
    <w:pPr>
      <w:suppressAutoHyphens/>
    </w:pPr>
    <w:rPr>
      <w:rFonts w:ascii="Calibri" w:eastAsia="SimSun" w:hAnsi="Calibri" w:cs="font44"/>
      <w:lang w:eastAsia="ar-SA"/>
    </w:rPr>
  </w:style>
  <w:style w:type="paragraph" w:styleId="1">
    <w:name w:val="heading 1"/>
    <w:basedOn w:val="a"/>
    <w:next w:val="a"/>
    <w:link w:val="10"/>
    <w:uiPriority w:val="9"/>
    <w:qFormat/>
    <w:rsid w:val="00831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02869"/>
    <w:rPr>
      <w:rFonts w:cs="Times New Roman"/>
      <w:i/>
    </w:rPr>
  </w:style>
  <w:style w:type="character" w:styleId="a4">
    <w:name w:val="Hyperlink"/>
    <w:basedOn w:val="a0"/>
    <w:uiPriority w:val="99"/>
    <w:rsid w:val="00502869"/>
    <w:rPr>
      <w:rFonts w:cs="Times New Roman"/>
      <w:color w:val="0000FF"/>
      <w:u w:val="single"/>
    </w:rPr>
  </w:style>
  <w:style w:type="character" w:customStyle="1" w:styleId="match">
    <w:name w:val="match"/>
    <w:basedOn w:val="a0"/>
    <w:uiPriority w:val="99"/>
    <w:rsid w:val="00502869"/>
    <w:rPr>
      <w:rFonts w:cs="Times New Roman"/>
    </w:rPr>
  </w:style>
  <w:style w:type="paragraph" w:customStyle="1" w:styleId="FORMATTEXT">
    <w:name w:val=".FORMATTEXT"/>
    <w:uiPriority w:val="99"/>
    <w:rsid w:val="005028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uiPriority w:val="99"/>
    <w:rsid w:val="00502869"/>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uiPriority w:val="99"/>
    <w:rsid w:val="00502869"/>
    <w:pPr>
      <w:spacing w:before="280" w:after="280"/>
    </w:pPr>
    <w:rPr>
      <w:sz w:val="24"/>
      <w:szCs w:val="24"/>
    </w:rPr>
  </w:style>
  <w:style w:type="paragraph" w:customStyle="1" w:styleId="formattext0">
    <w:name w:val="formattext"/>
    <w:basedOn w:val="a"/>
    <w:uiPriority w:val="99"/>
    <w:rsid w:val="00502869"/>
    <w:pPr>
      <w:spacing w:before="280" w:after="280"/>
    </w:pPr>
    <w:rPr>
      <w:sz w:val="24"/>
      <w:szCs w:val="24"/>
    </w:rPr>
  </w:style>
  <w:style w:type="paragraph" w:customStyle="1" w:styleId="11">
    <w:name w:val="заголовок 1"/>
    <w:basedOn w:val="a"/>
    <w:next w:val="a"/>
    <w:rsid w:val="00502869"/>
    <w:pPr>
      <w:keepNext/>
      <w:suppressAutoHyphens w:val="0"/>
      <w:spacing w:after="0" w:line="240" w:lineRule="auto"/>
      <w:jc w:val="both"/>
      <w:outlineLvl w:val="0"/>
    </w:pPr>
    <w:rPr>
      <w:rFonts w:ascii="Times New Roman" w:eastAsia="Times New Roman" w:hAnsi="Times New Roman" w:cs="Times New Roman"/>
      <w:sz w:val="24"/>
      <w:szCs w:val="24"/>
      <w:lang w:eastAsia="ru-RU"/>
    </w:rPr>
  </w:style>
  <w:style w:type="paragraph" w:customStyle="1" w:styleId="a5">
    <w:name w:val="текст примечания"/>
    <w:basedOn w:val="a"/>
    <w:rsid w:val="00502869"/>
    <w:pPr>
      <w:suppressAutoHyphens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28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869"/>
    <w:rPr>
      <w:rFonts w:ascii="Tahoma" w:eastAsia="SimSun" w:hAnsi="Tahoma" w:cs="Tahoma"/>
      <w:sz w:val="16"/>
      <w:szCs w:val="16"/>
      <w:lang w:eastAsia="ar-SA"/>
    </w:rPr>
  </w:style>
  <w:style w:type="paragraph" w:styleId="a8">
    <w:name w:val="List Paragraph"/>
    <w:basedOn w:val="a"/>
    <w:uiPriority w:val="34"/>
    <w:qFormat/>
    <w:rsid w:val="009C7C6D"/>
    <w:pPr>
      <w:ind w:left="720"/>
      <w:contextualSpacing/>
    </w:pPr>
  </w:style>
  <w:style w:type="paragraph" w:customStyle="1" w:styleId="ConsPlusNormal">
    <w:name w:val="ConsPlusNormal"/>
    <w:link w:val="ConsPlusNormal0"/>
    <w:rsid w:val="005E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1E4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 Spacing"/>
    <w:uiPriority w:val="99"/>
    <w:qFormat/>
    <w:rsid w:val="00DA1E90"/>
    <w:pPr>
      <w:suppressAutoHyphens/>
      <w:spacing w:after="0" w:line="240" w:lineRule="auto"/>
    </w:pPr>
    <w:rPr>
      <w:rFonts w:ascii="Calibri" w:eastAsia="SimSun" w:hAnsi="Calibri" w:cs="font44"/>
      <w:lang w:eastAsia="ar-SA"/>
    </w:rPr>
  </w:style>
  <w:style w:type="character" w:customStyle="1" w:styleId="8">
    <w:name w:val="Основной текст (8) + Не курсив"/>
    <w:basedOn w:val="a0"/>
    <w:uiPriority w:val="99"/>
    <w:rsid w:val="00DA1E90"/>
    <w:rPr>
      <w:rFonts w:ascii="Times New Roman" w:hAnsi="Times New Roman" w:cs="Times New Roman"/>
      <w:b/>
      <w:bCs/>
      <w:i w:val="0"/>
      <w:iCs w:val="0"/>
      <w:sz w:val="27"/>
      <w:szCs w:val="27"/>
      <w:shd w:val="clear" w:color="auto" w:fill="FFFFFF"/>
    </w:rPr>
  </w:style>
  <w:style w:type="character" w:customStyle="1" w:styleId="10">
    <w:name w:val="Заголовок 1 Знак"/>
    <w:basedOn w:val="a0"/>
    <w:link w:val="1"/>
    <w:uiPriority w:val="9"/>
    <w:rsid w:val="0083191A"/>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A70ED4"/>
    <w:rPr>
      <w:rFonts w:ascii="Calibri" w:eastAsia="Times New Roman" w:hAnsi="Calibri" w:cs="Calibri"/>
      <w:szCs w:val="20"/>
      <w:lang w:eastAsia="ru-RU"/>
    </w:rPr>
  </w:style>
  <w:style w:type="table" w:styleId="aa">
    <w:name w:val="Table Grid"/>
    <w:basedOn w:val="a1"/>
    <w:uiPriority w:val="59"/>
    <w:unhideWhenUsed/>
    <w:rsid w:val="00E5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933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3359"/>
    <w:rPr>
      <w:rFonts w:ascii="Calibri" w:eastAsia="SimSun" w:hAnsi="Calibri" w:cs="font44"/>
      <w:lang w:eastAsia="ar-SA"/>
    </w:rPr>
  </w:style>
  <w:style w:type="paragraph" w:styleId="ad">
    <w:name w:val="footer"/>
    <w:basedOn w:val="a"/>
    <w:link w:val="ae"/>
    <w:uiPriority w:val="99"/>
    <w:unhideWhenUsed/>
    <w:rsid w:val="00C933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3359"/>
    <w:rPr>
      <w:rFonts w:ascii="Calibri" w:eastAsia="SimSun" w:hAnsi="Calibri" w:cs="font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00D80032E31E269CB9A3DB11C2E8C2DD09F6E3FC1A3F9F076B1484B7C9ECE8D5B2806BC9E307E65jEN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0A60-19AF-4434-9510-20BF0F4D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ARM-O</cp:lastModifiedBy>
  <cp:revision>3</cp:revision>
  <cp:lastPrinted>2021-03-11T14:29:00Z</cp:lastPrinted>
  <dcterms:created xsi:type="dcterms:W3CDTF">2022-09-21T12:00:00Z</dcterms:created>
  <dcterms:modified xsi:type="dcterms:W3CDTF">2022-09-21T12:01:00Z</dcterms:modified>
</cp:coreProperties>
</file>